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90" w:rsidRDefault="00FE6BC5">
      <w:r w:rsidRPr="00F750C7">
        <w:rPr>
          <w:b/>
          <w:noProof/>
          <w:lang w:eastAsia="en-GB"/>
        </w:rPr>
        <mc:AlternateContent>
          <mc:Choice Requires="wpg">
            <w:drawing>
              <wp:anchor distT="0" distB="0" distL="114300" distR="114300" simplePos="0" relativeHeight="251659264" behindDoc="0" locked="0" layoutInCell="1" allowOverlap="1">
                <wp:simplePos x="0" y="0"/>
                <wp:positionH relativeFrom="column">
                  <wp:posOffset>4785360</wp:posOffset>
                </wp:positionH>
                <wp:positionV relativeFrom="paragraph">
                  <wp:posOffset>-474980</wp:posOffset>
                </wp:positionV>
                <wp:extent cx="1482090" cy="8559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855980"/>
                          <a:chOff x="9321" y="234"/>
                          <a:chExt cx="3080" cy="1956"/>
                        </a:xfrm>
                      </wpg:grpSpPr>
                      <wps:wsp>
                        <wps:cNvPr id="3" name="Oval 4"/>
                        <wps:cNvSpPr>
                          <a:spLocks noChangeArrowheads="1"/>
                        </wps:cNvSpPr>
                        <wps:spPr bwMode="auto">
                          <a:xfrm>
                            <a:off x="9321" y="234"/>
                            <a:ext cx="3080" cy="195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descr="school logo large wh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761" y="397"/>
                            <a:ext cx="1396"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24864E" id="Group 3" o:spid="_x0000_s1026" style="position:absolute;margin-left:376.8pt;margin-top:-37.4pt;width:116.7pt;height:67.4pt;z-index:251659264" coordorigin="9321,234" coordsize="3080,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5IqSAQAAJsKAAAOAAAAZHJzL2Uyb0RvYy54bWysVttu4zYQfS/QfyD0&#10;ruhi2ZaEyIvEl2CBtBt02w+gKUoiViJVko6SFv33DknJjuO0m+7WgGRehzPncM7o+sNT16JHKhUT&#10;vPCiq9BDlBNRMl4X3m+/7vzUQ0pjXuJWcFp4z1R5H1Y//nA99DmNRSPakkoERrjKh77wGq37PAgU&#10;aWiH1ZXoKYfJSsgOa+jKOiglHsB61wZxGC6CQciyl4JQpWB04ya9lbVfVZToT1WlqEZt4YFv2r6l&#10;fe/NO1hd47yWuG8YGd3A3+BFhxmHQ4+mNlhjdJDswlTHiBRKVPqKiC4QVcUItTFANFH4Kpo7KQ69&#10;jaXOh7o/wgTQvsLpm82Snx8fJGJl4cUe4rgDiuypaGagGfo6hxV3sv/cP0gXHzTvBfmiYDp4PW/6&#10;tVuM9sNPogRz+KCFheapkp0xAUGjJ8vA85EB+qQRgcEoSeMwA6IIzKXzeZaOFJEGeDTbslkceQhm&#10;41ni2CPNdtw9C2G53Rpl84WZDXDujrWujq6ZuOC2qROg6vsA/dzgnlqelIFrBHQ2AfrpEbfIOmvO&#10;hQUTmMohibhYN5jX9EZKMTQUl+BPZN0/22A6Cnj4KrSXGE34/gtCOO+l0ndUdMg0Co+2LeuViQvn&#10;+PFeaYfntMoMK9Gycsfa1nZkvV+3EkG0hbezv5GCs2UtN4u5MNucRTcCLsIZZs44a3PnzyyKk/A2&#10;zvzdIl36yS6Z+9kyTP0wym6zRZhkyWb3l3EwSvKGlSXl94zTKY+j5H20joriMtBmMhrgos3juY39&#10;zHv1MsjQ/t4KEhKXlxAdzg2d27GtMWtdOzj32F5UCHv6t0DAlXV8u/u6F+UzcC8FUAO3HDQXGo2Q&#10;f3hoAP0qPPX7AUvqofYjh/uTRUliBM92kvkyho58ObN/OYM5AVOFpz3kmmvtRPLQS1Y3cFJkseDi&#10;BtK5YvYuGP+cV1YKbEqtrntGcnhGEqB1QcLXRR126YOJxRWG7l02Oiy/HHofdLXHmu1Zy/SzrRHg&#10;uXGKPz4wYlTMdE5pmkxpCrPmUDT3UEkVgfihCgnRolbUArVY1hQNULCoIXyy4SxC7jBiVfGUy6qH&#10;4mNwOw1dpPe5lcB0z7zcQwZO6WXaIx7g2iv9fwNSV1s2ghw6yrUrlpK2AI3gqoHMhvuQ025Py8KT&#10;H0vwk0Ch1qDYQDnXlu63cjJOb8Iwi2/99Txc+0m43Po3WbL0l+F2mYRJGq2j9ZSTB0UBFdxuevY/&#10;JKUVFlsPQNYvsgXnBiGTckqSXwB7m35KS6pJY4YrEJxxHPYfJyzqJ6ANB+8T2eXCFaJZtjQ3wumW&#10;LWKzbDGWoSS1dfRYhi5EVoKjFup/UNijTlrzlwIZZtt0myZ+Ei+2QMZm49/s1om/2EXL+Wa2Wa83&#10;0USGE0hznb6fCwvzfxb/F6rnbvVbPE4EgKaYJjxWXewXkNXH8WvNfGK97NtVp2/K1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PNA+4QAAAAoBAAAPAAAAZHJzL2Rvd25yZXYu&#10;eG1sTI9BS8NAEIXvgv9hGcFbuxtrkxqzKaWopyLYCuJtmkyT0OxuyG6T9N87nvQ4zOO978vWk2nF&#10;QL1vnNUQzRUIsoUrG1tp+Dy8zlYgfEBbYussabiSh3V+e5NhWrrRftCwD5XgEutT1FCH0KVS+qIm&#10;g37uOrL8O7neYOCzr2TZ48jlppUPSsXSYGN5ocaOtjUV5/3FaHgbcdwsopdhdz5tr9+H5fvXLiKt&#10;7++mzTOIQFP4C8MvPqNDzkxHd7GlF62GZLmIOaphljyyAyeeVgnbHTXESoHMM/lfIf8BAAD//wMA&#10;UEsDBAoAAAAAAAAAIQAQcIzmCBIAAAgSAAAUAAAAZHJzL21lZGlhL2ltYWdlMS5wbmeJUE5HDQoa&#10;CgAAAA1JSERSAAAAogAAAJwIAwAAAbxbsGIAAAABc1JHQgCuzhzpAAAABGdBTUEAALGPC/xhBQAA&#10;AlVQTFRFAAAA7OzsLCwseXl5BgYGU1NToKCg7e3tenp6x8fHBwcHVFRU7u7uLi4ue3t7CAgIVVVV&#10;7+/vLy8vycnJCQkJo6Oj8PDwMDAwCgoKpKSk8fHxCwsLpaWl8vLyMjIyf39/DAwMWVlZ8/PzMzMz&#10;gICAzc3NDQ0NWlpap6en9PT0gYGBzs7ODg4OW1tbqKio9fX1goKCz8/PDw8PXFxcqamp9vb2NjY2&#10;g4OD0NDQEBAQXV1dqqqq9/f3Nzc3hISE0dHRERERXl5e+Pj4ODg4hYWFEhISrKys+fn5OTk5hoaG&#10;09PTExMTYGBgra2t+vr6Ojo6h4eH1NTUFBQUYWFhrq6u+/v7Ozs71dXVFRUVYmJir6+v/Pz8PDw8&#10;1tbWFhYWY2Nj/f39PT0919fXFxcXZGRk/v7+Pj4+i4uL2NjYGBgYZWVlsrKy////Pz8/jIyM2dnZ&#10;GRkZs7Oz2tratLS0QUFBjo6O29vbGxsbaGhotbW1QkJCj4+P3NzcHBwcaWlpQ0NDkJCQ3d3dHR0d&#10;ampqREREkZGR3t7ea2truLi4RUVF39/fHx8fbGxsubm54ODgICAgbW1tR0dH4eHhISEhbm5uu7u7&#10;lZWV4uLiIiIivLy8SUlJ4+PjIyMjcHBwSkpKl5eX5OTkJCQkcXFx5eXlJSUlcnJyv7+/mZmZ5ubm&#10;JiYmc3NzwMDAAAAATU1Nmpqa5+fnJycndHR0AQEBTk5Om5ub6OjoKCgowsLCAgICw8PDAwMDUFBQ&#10;nZ2dKioqd3d3xMTEBAQEnp6e6+vreHh4xcXFBQUFUlJS2GDjUgAAAAF0Uk5TAEDm2GYAAAAJcEhZ&#10;cwAAIdUAACHVAQSctJ0AAA8vSURBVGhD7Zv5/27VFMdviki5hoSSUhmuqcKVkukaosjUQGb5mtpI&#10;aaBLFJkSSqbMMqSTuEmJdA31d1nr8/ns6Zx9znPO8/1er37wft179tprffbnrGf4PsM559nWJhR0&#10;GkPKfqTrgv0jytr8h55SGlnJ8G9vzCJpQOllzyrpwljzbOiuDd2RnnE2oJU04hPPWi2Ek5gD0Eoa&#10;hxDeHB18nzFpQIuonc1p31tMluJBFktxi6uszzyLtFK0QDansi/JKUOPUw8VK5rr466sibttxCx2&#10;5TOv5N17DqsRMMmcjZ9j2pMMfkapT/jIeFASth3o+jodtmFBxhSh23a/78KjMhkjZZm0CXJFEnsn&#10;h8Zs6+GzaU7uYtK1vO1R5tjEk71UTCZDEpOrGVEWXpFaib09ykaP0q0iWeki2yhUCgMpmqdTF249&#10;fJem+BfVVKrA6A7XGyFc7OlSeRUK92ALuBIDo29QqXSGgkisUdmjlTKlDx4xM5CFs7CX3Uk5UBDs&#10;17lHSl/FTK8Z5SzLPvfeWeQq6RXKGbpFmhFoREzx/uwJa+kzMLeNK73iQ4KazE2ehLK2VTnDtJRR&#10;q1oBik5SOipmlAd6yZqBFqxkVFjt1xgRWoO4XzIDoW6FbQ5ThtRCqY5FoJwohC9kFU88m37UI1ac&#10;LLTyf1xGX2V8IFGIYqGwsTvfJzd7wpAQJSkPPMXnj8XUIyootPqblAYYKUJgQOhpzRkCCDE6Uagk&#10;85xjgrnjQiRUAfbC0n0REYQQmxBzzq7K+ud03X0+Wh3/KDwRMuHljKu8uC18s+se8OJ3WOjh647t&#10;ul0m9Fl3G9Okb+pIqF0mxZ81JnzXCu7GaJFGEcJj3YNCuLXBrgzu2mV72lrpDAotUJb1iGdE3jXn&#10;tfI7Sha7zouhiCgnYRc2yp1QQpSKwsLPQYYoE84xoeVxazISAWX8xriwRhqgBIQDpTQEc9usFOI+&#10;saQL+0oKCjwJYU+pcgJJCiulyglmJQz2rOA4gPkkpKdqJawWwvA2VSpUM7JQr3sl71TBKYWGFEAp&#10;ofeGrUTO8+m1NGCp4yH9GzlgmaPuuEnXaUetF2muapsxx29rMZfba9N2uwOP8wlS3Y5R36YjrewL&#10;YnhdMTVQBd2baT1k6Mi13odtdqVFMUvyZODac4QyagUmTp7aJoW5TipHrHDJqcmuIApkwoxSBYUj&#10;ar5Ac0OpSJKoViiQAslxv1hJZZ/+hWFaSNM9lElduDnREQJXFKtLCoVvEacsBhlFRxQ8yWACSl79&#10;Pt++yje+6lQb3gCj6LhHpbwngvSLsR2FsrwWjrGkIXNQ172HEUotVEyGcIyllzPYDKXjr90/hO2Y&#10;tJjoM2MO5pjiAs+8WmkfVhLC0zVmx2JbM+XJ/UcwjY6+ZXSEl+bhBgOSow32adVGPsm67glWVTgC&#10;HSoslx3JQIlqGykKHlo77kYw1DHdQoKMp8zx+V48DPWWynBBC5UznjFHNWmebT+Dz4whKkeQcEdY&#10;mv+Yn4H1Qy5QmXAPyXHScMyx6lIzOGLB/YhGeJIrmkgACwR0VJcTQNAklf+JKDqGnanYxsvTSJgc&#10;i7abYNEU0pWOU56fwaIJpHNKxxFPLJlEQlI79jwhX8UHJY70HQ2XXRQCv2CvQmsKGo7GydJPI3GP&#10;tiPQujbSNJhwFLKIvE/pUfSN4cGNet06HgSOUw8zWOpoj7aiMRY58vmzwnKR429lOWm6ynHjIfIw&#10;8rNdxSaTjn+TQdf5h0BLcPIRVkcYd+RqwHlxP97s5whGGHPU4q47VTP7z/ff2KzHLdqO8DK+b/HG&#10;XnZHKy/6/+7Msff3liPd2EsxLy1s9q64hx5Dx+dGAycuKnNOPasYOEILtW/TMmar2SUebce8pO8I&#10;ra/EsVn72Kt85YldsfLkLBC142lc9SmPEfniCBLRMVnqFHSmcvxsXOT/Nzix6OCdhz/my17XHF4M&#10;3ZFjonTEAixJcYEJLsthdoxBpHA8GkWv+rBj4JoS8Ul/tw08BeeJSOGImhXxGAJmEnGeaoUEOZAd&#10;U6Wo9j1lGiuqHw1pJDmiJg0SH09RCE/12An3ctDx87yDTHREqbuS0afD4zgHpSCO3a+wDS/AFmWo&#10;DDmeDYHtMz61e4TwA4z2YR0jeT8nWP40GiVHVKzE/y0KSdf9i7Nws2/tc8sJmBE6eqLrrk5RIp5t&#10;MKJlscUte7dWwcgoHf024xgIcsiWu9irsQeE3/ItFtFRpY2AazwKkOeTeBTIQthfhpVj153XnY1s&#10;4kUcKGjCsv33vyDHHW9B6WCu+xXzxOYMivuzR1RJSMdUutXH2zWfR3rigej4FM3GG5mLHHX0K21a&#10;zDwc8nc6cuL2BicNZjm6Cx3tWUhDwVrP4xiNo/glAbnHv2KWsMzua23zAOPE6F0tlcmjI7bRrMSe&#10;84paYAGWhZv0jNzGIx7ax47wLYwV1UtbDSwSnOsUG3c2wgMaB/iikq47o3DsutMZojIP+pTYg5N7&#10;5JgMn4jtJDSpsFzP0ZPCQhz+HaV+wwL+oSY6dh0+NcjQr80AmI0hTYHnouMfmPKrkx7KkBzPchNJ&#10;CugYj1wjEaPM4UiKIzQSKQr8Q3F6hmvs9mOtgPmK12CreoGnqr8Zh6USFYaUpxPBRbXjU/DYslQD&#10;QQvVE8gkx52heyO/HAyBooHKieh4iNXsc2pLEvFaA1UT3aW2MUfoP9pSJLzYQmXBeXTs3hJ2jDvO&#10;azI7xks27vFEG6wfUl2H03WX+eCO0F/f32MF1jdQGWiWHKf8xh2LVXECRyxAMIYLmqieDQvHSUsI&#10;mmTBxxjRESsYtfH6CKmOoHKcskR9BJUpTI5VroGXVyBlclxhiTWTSFg4Tlti0RTSGbWjTg4OwaoJ&#10;JHOy41STWDXBLumcwnHcEqsmkIyUjm3LP2JRD31zJhKKynFg6XM/QzeJtJHaMXzeFIcrXn1rgbSJ&#10;nmPZ5oFYsApqCwaObCyOq+CSiqHjTC/na1pQ0XKc6ylxj7bjHE8JB4w5hjB9+l+iBuOOxr+1vI/K&#10;bSYdnUvlIl6v9Dg6u/B/NofuzX3IyrNYK9j3LfL79CbY1y3iZyOK12RftYi/1oSS67HP7sWL1F3i&#10;RBUWs2Ut3viFk/n113g7MvhuVOCXp63Dplq8STsf4tXe+zxWrMN6LeIyjgb3nymBoxxRbh0WtxhP&#10;1pT8WLVwufdiCf9Cg8qx4aW21QHDd6Lq0SIWtXgUdltwEPO7eA7sfibRHfJiF8/fxPsV4QJmt/hz&#10;+meUB8xsj0dhfPiASiW3+1FQG3EOjakZzGvRLQuKrMJwAwqJT7UvjPLSxsugUGYGM1qEYybmVME0&#10;4ZmEn1mpUN5Y8r69qsUL5Um+6ynF3h23FahELlQSKOcoY/yi636icIzpFuUoBsmvtHrsrfqTkp7l&#10;1mHKOIsXVk4x0eJxsiOe2XsLCncpBfpnIMg/VHWYiVF8z0HS8PCVTY/IaIs0EgcwhystV+En4Yzi&#10;9dNmtn0r8/370UIeaNd8yEiLB2CVOMkzNl7BqfFojSPAQnEEOac319RRpk+zRT+vk1HSzc5QaLA2&#10;xkDARQ7n+IlCmoHemc5Eq0UtITZ/dvsGTp/3g8srEDpaYyhxm8fxqoTEyZDUDFuUmHBu/7/OYqT7&#10;koKC7cNTaKXbk6h6kabRm0z9VQ9a1BqAxBvLidX9d+wlB6qAr1G9Hi2jyOCbnyaGTc5RGM0NnXYu&#10;6LWoFcQ+8uFdQNMpQtix0X1CFvlq58nVVuPZF8eV0v6UcaJuERKxk9N+ehp/Y1YIqtXhNH8VjVRK&#10;14VrUlRRtQi1SIk9H8Z8NidWNseXtmcX8d7wCEW4GifujXAuyhZVByHgh3jnaVpy9O22sRdO/7B4&#10;ClM9ek4KjI0LFJQanVd5FiaMR3529xtIhM25DeH6W3efdi6iivdTuJBLNBZ8nn53eIzo9xboLQrk&#10;FotLS873Bq/zJsvvIgPw56sX3Ks9Xg8apNCGFyMTSS36QxfRAnCd6jOYOq87yr+59lxMLLgy9pyI&#10;LUIhkOBlSg6uH/NL8IzTEb4D+UTxzlV/vJyB1l0fZ36AxRPFD7TVIhVkmBEj73gHdfnmLCQ8U0GL&#10;eHpy2OI/BocRFvG349PVbJuFralF5UAI9957ctf9KOcP4jALPOh+JKD6OLcm7tVoEfPMSyy194gD&#10;zr9BX5K77gRP80VsBKsr2hy+IwMtlp+mkW1Dwe80S7yW+Qiu1Rl52i6E16CgRWUcJMMt3TUMyMNV&#10;bHAoBJpsjt2wGnbDFtO7u65vAKjP+NvxLi9WPGDqHJ2+EbWwqn4JzxbfyxXODcwuvluWr5h8SuEQ&#10;VdR4i5wBTryAacEJb3uUohEWNvk538kU/hUS14APWuy9cxguC9UDNnKh6BJguhLIBi3Wl1J2N3pG&#10;cZ8lr5cl/IYwA+q8RdwpOPtgKQzgqV7v9Re/W4LqtizicjlMY0If+vei/y/gBxDnPmVqnqfqUrR8&#10;En8y+th4oCP2mb6RHSDNMqpLg0cwGf6mvMVfcpnjKaC5o8w40i1CS6eIKm+x2IfPfqFYeGoFR0ra&#10;p/i+10crp4gqtJitYrt+2Te+5A5/ndIEixahheOY5g4EaDH/wnK7VY5C4TomEM/gk5TPR+vGSRq0&#10;WNwJPttP8ez+gNbMRsvG8N+aMWKL2T+Exyta1qDhl9Eu4Bgta+M/RlJYt2iftnEHj1xuugqazEWL&#10;2lj9HQrVYnb3K/PD2/8XLU7twj8SK0wtZnuGyi4D6xegZQNwfFBx0WLR45oNLm9xZD+9Um7xVFSM&#10;DymxnMYRmxXcpZUFLBSHD3KL4Xsspgvn10AGS9DKSCNbtBjSkTXNl6P1i9BSoFTdQNli/tnCcUos&#10;RcsXosV5teaianFUNRctXk55IP+RMov0Wtxkj1q7KWSV6beYd7POpV5auhnkVDBs0Q9CEs0XoIXr&#10;I5+KRot5T5OHkYekV9Z12SmjmmaLuUlN53C5lqyNfAaMtLi0SYk3gYwajLY4r8nrt+DAhCO7JhMt&#10;5iYHhxSdwaV1a5OOgbWZbDFfPjBoUvktYOxMeWJFi8bpsioejK05ButUR1pHWN2iYV8k8mnZrUMn&#10;dFYxq0Xnr/Jdk3Q0PyLbGcxu0dmqB/hO+c1jUYtAu1mX/OuSuSxvEZykHS46YNt+f1vJmi2SD6/8&#10;zQ5pvq7OZlMt9njY/nv2dN2hhz7kkV9VZgsI4b+xKS/UyHJ7RAAAAABJRU5ErkJgglBLAQItABQA&#10;BgAIAAAAIQCxgme2CgEAABMCAAATAAAAAAAAAAAAAAAAAAAAAABbQ29udGVudF9UeXBlc10ueG1s&#10;UEsBAi0AFAAGAAgAAAAhADj9If/WAAAAlAEAAAsAAAAAAAAAAAAAAAAAOwEAAF9yZWxzLy5yZWxz&#10;UEsBAi0AFAAGAAgAAAAhAPYLkipIBAAAmwoAAA4AAAAAAAAAAAAAAAAAOgIAAGRycy9lMm9Eb2Mu&#10;eG1sUEsBAi0AFAAGAAgAAAAhAKomDr68AAAAIQEAABkAAAAAAAAAAAAAAAAArgYAAGRycy9fcmVs&#10;cy9lMm9Eb2MueG1sLnJlbHNQSwECLQAUAAYACAAAACEA8jzQPuEAAAAKAQAADwAAAAAAAAAAAAAA&#10;AAChBwAAZHJzL2Rvd25yZXYueG1sUEsBAi0ACgAAAAAAAAAhABBwjOYIEgAACBIAABQAAAAAAAAA&#10;AAAAAAAArwgAAGRycy9tZWRpYS9pbWFnZTEucG5nUEsFBgAAAAAGAAYAfAEAAOkaAAAAAA==&#10;">
                <v:oval id="Oval 4" o:spid="_x0000_s1027" style="position:absolute;left:9321;top:234;width:308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kZwQAAANoAAAAPAAAAZHJzL2Rvd25yZXYueG1sRI/NasMw&#10;EITvgb6D2EIuoZETQ1PcKCGkLfSaH3LeWltb1FoZSXHkt68KgR6HmfmGWW+T7cRAPhjHChbzAgRx&#10;7bThRsH59PH0AiJEZI2dY1IwUoDt5mGyxkq7Gx9oOMZGZAiHChW0MfaVlKFuyWKYu544e9/OW4xZ&#10;+kZqj7cMt51cFsWztGg4L7TY076l+ud4tQqGs78kPxqz6scyfb2V73aGhVLTx7R7BREpxf/wvf2p&#10;FZTwdyXfALn5BQAA//8DAFBLAQItABQABgAIAAAAIQDb4fbL7gAAAIUBAAATAAAAAAAAAAAAAAAA&#10;AAAAAABbQ29udGVudF9UeXBlc10ueG1sUEsBAi0AFAAGAAgAAAAhAFr0LFu/AAAAFQEAAAsAAAAA&#10;AAAAAAAAAAAAHwEAAF9yZWxzLy5yZWxzUEsBAi0AFAAGAAgAAAAhAErieRnBAAAA2g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school logo large whole" style="position:absolute;left:9761;top:397;width:1396;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iWxAAAANoAAAAPAAAAZHJzL2Rvd25yZXYueG1sRI/dasJA&#10;FITvBd9hOULvzKa2/pC6hmApVXvTRB/gkD1NQrNnY3ar6dt3C4KXw8x8w6zTwbTiQr1rLCt4jGIQ&#10;xKXVDVcKTse36QqE88gaW8uk4JccpJvxaI2JtlfO6VL4SgQIuwQV1N53iZSurMmgi2xHHLwv2xv0&#10;QfaV1D1eA9y0chbHC2mw4bBQY0fbmsrv4scoyA/59nN+llQ8fezm75jtX5eLTqmHyZC9gPA0+Hv4&#10;1t5pBc/wfyXcALn5AwAA//8DAFBLAQItABQABgAIAAAAIQDb4fbL7gAAAIUBAAATAAAAAAAAAAAA&#10;AAAAAAAAAABbQ29udGVudF9UeXBlc10ueG1sUEsBAi0AFAAGAAgAAAAhAFr0LFu/AAAAFQEAAAsA&#10;AAAAAAAAAAAAAAAAHwEAAF9yZWxzLy5yZWxzUEsBAi0AFAAGAAgAAAAhACFM2JbEAAAA2gAAAA8A&#10;AAAAAAAAAAAAAAAABwIAAGRycy9kb3ducmV2LnhtbFBLBQYAAAAAAwADALcAAAD4AgAAAAA=&#10;">
                  <v:imagedata r:id="rId6" o:title="school logo large whole"/>
                </v:shape>
              </v:group>
            </w:pict>
          </mc:Fallback>
        </mc:AlternateContent>
      </w:r>
      <w:r w:rsidR="00CF06CC" w:rsidRPr="00F750C7">
        <w:rPr>
          <w:b/>
        </w:rPr>
        <w:t>Long Term Curriculum Planning</w:t>
      </w:r>
      <w:r w:rsidR="00CF06CC">
        <w:t>:</w:t>
      </w:r>
    </w:p>
    <w:p w:rsidR="00CF06CC" w:rsidRDefault="00CF06CC">
      <w:r w:rsidRPr="00F750C7">
        <w:rPr>
          <w:b/>
        </w:rPr>
        <w:t>Subject:</w:t>
      </w:r>
      <w:r w:rsidR="00FE6BC5">
        <w:t xml:space="preserve"> </w:t>
      </w:r>
      <w:r w:rsidR="00CF45B6">
        <w:t>Computing</w:t>
      </w:r>
      <w:r w:rsidR="00F83986">
        <w:t xml:space="preserve"> and Business</w:t>
      </w:r>
    </w:p>
    <w:p w:rsidR="00CF7967" w:rsidRDefault="00CF7967">
      <w:r w:rsidRPr="00FE6BC5">
        <w:rPr>
          <w:b/>
        </w:rPr>
        <w:t>Mastery</w:t>
      </w:r>
    </w:p>
    <w:p w:rsidR="00CF7967" w:rsidRDefault="00CF7967">
      <w:r>
        <w:t xml:space="preserve">A </w:t>
      </w:r>
      <w:proofErr w:type="spellStart"/>
      <w:r>
        <w:t>Chamberlayne</w:t>
      </w:r>
      <w:proofErr w:type="spellEnd"/>
      <w:r>
        <w:t xml:space="preserve"> </w:t>
      </w:r>
      <w:r w:rsidR="00CF45B6">
        <w:rPr>
          <w:i/>
        </w:rPr>
        <w:t>Computer science student</w:t>
      </w:r>
      <w:r>
        <w:t xml:space="preserve"> in Year [?]</w:t>
      </w:r>
      <w:proofErr w:type="gramStart"/>
      <w:r>
        <w:t>is</w:t>
      </w:r>
      <w:proofErr w:type="gramEnd"/>
      <w:r>
        <w:t xml:space="preserve"> somebody who</w:t>
      </w:r>
      <w:r w:rsidR="00404AD1">
        <w:t xml:space="preserve"> can</w:t>
      </w:r>
      <w:r>
        <w:t>…</w:t>
      </w:r>
    </w:p>
    <w:tbl>
      <w:tblPr>
        <w:tblStyle w:val="TableGrid"/>
        <w:tblW w:w="0" w:type="auto"/>
        <w:tblLook w:val="04A0" w:firstRow="1" w:lastRow="0" w:firstColumn="1" w:lastColumn="0" w:noHBand="0" w:noVBand="1"/>
      </w:tblPr>
      <w:tblGrid>
        <w:gridCol w:w="945"/>
        <w:gridCol w:w="8071"/>
      </w:tblGrid>
      <w:tr w:rsidR="00CF7967" w:rsidTr="00F750C7">
        <w:tc>
          <w:tcPr>
            <w:tcW w:w="945" w:type="dxa"/>
          </w:tcPr>
          <w:p w:rsidR="00CF7967" w:rsidRPr="00CF7967" w:rsidRDefault="00CF7967" w:rsidP="00CF7967">
            <w:pPr>
              <w:jc w:val="center"/>
              <w:rPr>
                <w:b/>
              </w:rPr>
            </w:pPr>
            <w:r w:rsidRPr="00CF7967">
              <w:rPr>
                <w:b/>
              </w:rPr>
              <w:t>7</w:t>
            </w:r>
          </w:p>
        </w:tc>
        <w:tc>
          <w:tcPr>
            <w:tcW w:w="8071" w:type="dxa"/>
          </w:tcPr>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undertake creative projects that involve selecting, using, and combining multiple applications, preferably across a range of devices, to achieve challenging goals, including collecting and analysing data and meeting the needs of known users</w:t>
            </w:r>
          </w:p>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create, re-use, revise and re-purpose digital artefacts for a given audience, with attention to trustworthiness, design and usability</w:t>
            </w:r>
          </w:p>
          <w:p w:rsidR="00CF7967" w:rsidRDefault="00404AD1" w:rsidP="00404AD1">
            <w:pPr>
              <w:pStyle w:val="ListParagraph"/>
              <w:numPr>
                <w:ilvl w:val="0"/>
                <w:numId w:val="2"/>
              </w:numPr>
              <w:spacing w:after="0" w:line="240" w:lineRule="auto"/>
            </w:pPr>
            <w:r w:rsidRPr="00404AD1">
              <w:rPr>
                <w:rFonts w:cstheme="minorHAnsi"/>
              </w:rPr>
              <w:t>understand a range of ways to use technology safely, respectfully, responsibly and securely, including protecting their online identity and privacy; recognise inappropriate content, contact and conduct and know how to report concerns</w:t>
            </w:r>
          </w:p>
        </w:tc>
      </w:tr>
      <w:tr w:rsidR="00404AD1" w:rsidTr="00F750C7">
        <w:tc>
          <w:tcPr>
            <w:tcW w:w="945" w:type="dxa"/>
          </w:tcPr>
          <w:p w:rsidR="00404AD1" w:rsidRPr="00CF7967" w:rsidRDefault="00404AD1" w:rsidP="00404AD1">
            <w:pPr>
              <w:jc w:val="center"/>
              <w:rPr>
                <w:b/>
              </w:rPr>
            </w:pPr>
            <w:r w:rsidRPr="00CF7967">
              <w:rPr>
                <w:b/>
              </w:rPr>
              <w:t>8</w:t>
            </w:r>
          </w:p>
        </w:tc>
        <w:tc>
          <w:tcPr>
            <w:tcW w:w="8071" w:type="dxa"/>
          </w:tcPr>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design, use and evaluate computational abstractions that model the state and behaviour of real-world problems and physical systems</w:t>
            </w:r>
          </w:p>
          <w:p w:rsidR="00404AD1" w:rsidRPr="0055410B" w:rsidRDefault="00404AD1" w:rsidP="00404AD1">
            <w:pPr>
              <w:pStyle w:val="ListParagraph"/>
              <w:numPr>
                <w:ilvl w:val="0"/>
                <w:numId w:val="2"/>
              </w:numPr>
              <w:spacing w:after="0" w:line="240" w:lineRule="auto"/>
              <w:rPr>
                <w:rFonts w:cstheme="minorHAnsi"/>
              </w:rPr>
            </w:pPr>
            <w:r w:rsidRPr="00103BC9">
              <w:rPr>
                <w:rFonts w:cstheme="minorHAnsi"/>
              </w:rPr>
              <w:t>understand how instructions are stored and executed within a computer system; understand how data of various types (including text, sounds and pictures) can be represented and manipulated digitally, in the form of binary digits</w:t>
            </w:r>
          </w:p>
        </w:tc>
      </w:tr>
      <w:tr w:rsidR="00404AD1" w:rsidTr="00F750C7">
        <w:tc>
          <w:tcPr>
            <w:tcW w:w="945" w:type="dxa"/>
          </w:tcPr>
          <w:p w:rsidR="00404AD1" w:rsidRPr="00CF7967" w:rsidRDefault="00404AD1" w:rsidP="00404AD1">
            <w:pPr>
              <w:jc w:val="center"/>
              <w:rPr>
                <w:b/>
              </w:rPr>
            </w:pPr>
            <w:r w:rsidRPr="00CF7967">
              <w:rPr>
                <w:b/>
              </w:rPr>
              <w:t>9</w:t>
            </w:r>
          </w:p>
        </w:tc>
        <w:tc>
          <w:tcPr>
            <w:tcW w:w="8071" w:type="dxa"/>
          </w:tcPr>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design, use and evaluate computational abstractions that model the state and behaviour of real-world problems and physical systems</w:t>
            </w:r>
          </w:p>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understand several key algorithms that reflect computational thinking [for example, ones for sorting and searching]; use logical reasoning to compare the utility of alternative algorithms for the same problem</w:t>
            </w:r>
          </w:p>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use two or more programming languages, at least one of which is textual, to solve a variety of computational problems; make appropriate use of data structures [for example, lists, tables or arrays]; design and develop modular programs that use procedures or functions</w:t>
            </w:r>
          </w:p>
          <w:p w:rsidR="00404AD1" w:rsidRPr="00103BC9" w:rsidRDefault="00404AD1" w:rsidP="00404AD1">
            <w:pPr>
              <w:pStyle w:val="ListParagraph"/>
              <w:numPr>
                <w:ilvl w:val="0"/>
                <w:numId w:val="2"/>
              </w:numPr>
              <w:spacing w:after="0" w:line="240" w:lineRule="auto"/>
              <w:rPr>
                <w:rFonts w:cstheme="minorHAnsi"/>
              </w:rPr>
            </w:pPr>
            <w:r w:rsidRPr="00103BC9">
              <w:rPr>
                <w:rFonts w:cstheme="minorHAnsi"/>
              </w:rPr>
              <w:t>understand simple Boolean logic [for example, AND, OR and NOT] and some of its uses in circuits and programming; understand how numbers can be represented in binary, and be able to carry out simple operations on binary numbers [for example, binary addition, and conversion between binary and decimal]</w:t>
            </w:r>
          </w:p>
          <w:p w:rsidR="00404AD1" w:rsidRDefault="00404AD1" w:rsidP="00404AD1">
            <w:pPr>
              <w:pStyle w:val="ListParagraph"/>
              <w:numPr>
                <w:ilvl w:val="0"/>
                <w:numId w:val="2"/>
              </w:numPr>
              <w:spacing w:after="0" w:line="240" w:lineRule="auto"/>
              <w:rPr>
                <w:rFonts w:cstheme="minorHAnsi"/>
              </w:rPr>
            </w:pPr>
            <w:r w:rsidRPr="00103BC9">
              <w:rPr>
                <w:rFonts w:cstheme="minorHAnsi"/>
              </w:rPr>
              <w:t>understand the hardware and software components that make up computer systems, and how they communicate with one another and with other systems</w:t>
            </w:r>
          </w:p>
          <w:p w:rsidR="00404AD1" w:rsidRDefault="00404AD1" w:rsidP="00404AD1">
            <w:pPr>
              <w:pStyle w:val="ListParagraph"/>
              <w:numPr>
                <w:ilvl w:val="0"/>
                <w:numId w:val="2"/>
              </w:numPr>
              <w:spacing w:after="0" w:line="240" w:lineRule="auto"/>
            </w:pPr>
            <w:r w:rsidRPr="00404AD1">
              <w:rPr>
                <w:rFonts w:cstheme="minorHAnsi"/>
              </w:rPr>
              <w:t>understand how instructions are stored and executed within a computer system; understand how data of various types (including text, sounds and pictures) can be represented and manipulated digitally, in the form of binary digits</w:t>
            </w:r>
          </w:p>
        </w:tc>
      </w:tr>
      <w:tr w:rsidR="00404AD1" w:rsidTr="00F750C7">
        <w:tc>
          <w:tcPr>
            <w:tcW w:w="945" w:type="dxa"/>
          </w:tcPr>
          <w:p w:rsidR="00404AD1" w:rsidRPr="00CF7967" w:rsidRDefault="00404AD1" w:rsidP="00404AD1">
            <w:pPr>
              <w:jc w:val="center"/>
              <w:rPr>
                <w:b/>
              </w:rPr>
            </w:pPr>
            <w:r w:rsidRPr="00CF7967">
              <w:rPr>
                <w:b/>
              </w:rPr>
              <w:t>10</w:t>
            </w:r>
          </w:p>
        </w:tc>
        <w:tc>
          <w:tcPr>
            <w:tcW w:w="8071" w:type="dxa"/>
          </w:tcPr>
          <w:p w:rsidR="00404AD1" w:rsidRDefault="001E7E36" w:rsidP="00F83986">
            <w:r>
              <w:t xml:space="preserve">In </w:t>
            </w:r>
            <w:proofErr w:type="spellStart"/>
            <w:r>
              <w:t>yr</w:t>
            </w:r>
            <w:proofErr w:type="spellEnd"/>
            <w:r>
              <w:t xml:space="preserve"> 10 </w:t>
            </w:r>
            <w:r w:rsidR="00F83986">
              <w:t>learners can explain</w:t>
            </w:r>
            <w:r>
              <w:t xml:space="preserve"> business concepts and issues concerning t</w:t>
            </w:r>
            <w:r w:rsidR="00F83986">
              <w:t>he activities of a business. They can explain</w:t>
            </w:r>
            <w:r>
              <w:t xml:space="preserve"> the purpose and role of a business from first spotting an enterprising opportunity through to the growth of an established business. </w:t>
            </w:r>
            <w:r w:rsidR="00F83986">
              <w:t xml:space="preserve">They can explain </w:t>
            </w:r>
            <w:r>
              <w:t>the role of marketing and human resources.</w:t>
            </w:r>
          </w:p>
        </w:tc>
      </w:tr>
      <w:tr w:rsidR="00404AD1" w:rsidTr="00F750C7">
        <w:tc>
          <w:tcPr>
            <w:tcW w:w="945" w:type="dxa"/>
          </w:tcPr>
          <w:p w:rsidR="00404AD1" w:rsidRPr="00CF7967" w:rsidRDefault="00404AD1" w:rsidP="00404AD1">
            <w:pPr>
              <w:jc w:val="center"/>
              <w:rPr>
                <w:b/>
              </w:rPr>
            </w:pPr>
            <w:r w:rsidRPr="00CF7967">
              <w:rPr>
                <w:b/>
              </w:rPr>
              <w:t>11</w:t>
            </w:r>
          </w:p>
        </w:tc>
        <w:tc>
          <w:tcPr>
            <w:tcW w:w="8071" w:type="dxa"/>
          </w:tcPr>
          <w:p w:rsidR="00404AD1" w:rsidRDefault="001E7E36" w:rsidP="00F83986">
            <w:r>
              <w:t xml:space="preserve">In </w:t>
            </w:r>
            <w:proofErr w:type="spellStart"/>
            <w:r>
              <w:t>yr</w:t>
            </w:r>
            <w:proofErr w:type="spellEnd"/>
            <w:r>
              <w:t xml:space="preserve"> 11 </w:t>
            </w:r>
            <w:r w:rsidR="00F83986">
              <w:t>pupils can explain the use</w:t>
            </w:r>
            <w:r>
              <w:t xml:space="preserve"> of operations and finance and </w:t>
            </w:r>
            <w:r w:rsidR="00F83986">
              <w:t>describe</w:t>
            </w:r>
            <w:r>
              <w:t xml:space="preserve"> external influences on business. </w:t>
            </w:r>
            <w:r w:rsidR="00F83986">
              <w:t>They can explain</w:t>
            </w:r>
            <w:r>
              <w:t xml:space="preserve"> the importance of these influences and how businesses change in response to them. Finally, </w:t>
            </w:r>
            <w:r w:rsidR="00F83986">
              <w:t>pupils can</w:t>
            </w:r>
            <w:r>
              <w:t xml:space="preserve"> use content from both component 01 and component 02 to make connections between different elements of the subject.</w:t>
            </w:r>
          </w:p>
        </w:tc>
      </w:tr>
    </w:tbl>
    <w:p w:rsidR="00F750C7" w:rsidRDefault="00F750C7" w:rsidP="00CF7967"/>
    <w:tbl>
      <w:tblPr>
        <w:tblStyle w:val="TableGrid"/>
        <w:tblpPr w:leftFromText="180" w:rightFromText="180" w:vertAnchor="page" w:horzAnchor="margin" w:tblpY="5176"/>
        <w:tblW w:w="9776" w:type="dxa"/>
        <w:tblLook w:val="04A0" w:firstRow="1" w:lastRow="0" w:firstColumn="1" w:lastColumn="0" w:noHBand="0" w:noVBand="1"/>
      </w:tblPr>
      <w:tblGrid>
        <w:gridCol w:w="918"/>
        <w:gridCol w:w="909"/>
        <w:gridCol w:w="1796"/>
        <w:gridCol w:w="2908"/>
        <w:gridCol w:w="3245"/>
      </w:tblGrid>
      <w:tr w:rsidR="00F750C7" w:rsidRPr="00F750C7" w:rsidTr="0008183C">
        <w:trPr>
          <w:trHeight w:val="554"/>
        </w:trPr>
        <w:tc>
          <w:tcPr>
            <w:tcW w:w="922" w:type="dxa"/>
            <w:shd w:val="clear" w:color="auto" w:fill="FFFF00"/>
            <w:vAlign w:val="bottom"/>
          </w:tcPr>
          <w:p w:rsidR="00F750C7" w:rsidRPr="00F750C7" w:rsidRDefault="00F750C7" w:rsidP="00F750C7">
            <w:pPr>
              <w:spacing w:after="160" w:line="259" w:lineRule="auto"/>
              <w:jc w:val="center"/>
              <w:rPr>
                <w:b/>
              </w:rPr>
            </w:pPr>
            <w:r w:rsidRPr="00F750C7">
              <w:rPr>
                <w:b/>
              </w:rPr>
              <w:t>Year</w:t>
            </w:r>
          </w:p>
        </w:tc>
        <w:tc>
          <w:tcPr>
            <w:tcW w:w="911" w:type="dxa"/>
            <w:shd w:val="clear" w:color="auto" w:fill="FFFF00"/>
            <w:vAlign w:val="bottom"/>
          </w:tcPr>
          <w:p w:rsidR="00F750C7" w:rsidRPr="00F750C7" w:rsidRDefault="00F750C7" w:rsidP="00F750C7">
            <w:pPr>
              <w:spacing w:after="160" w:line="259" w:lineRule="auto"/>
              <w:jc w:val="center"/>
              <w:rPr>
                <w:b/>
              </w:rPr>
            </w:pPr>
            <w:r w:rsidRPr="00F750C7">
              <w:rPr>
                <w:b/>
              </w:rPr>
              <w:t>Term</w:t>
            </w:r>
          </w:p>
        </w:tc>
        <w:tc>
          <w:tcPr>
            <w:tcW w:w="1767" w:type="dxa"/>
            <w:shd w:val="clear" w:color="auto" w:fill="FFFF00"/>
            <w:vAlign w:val="bottom"/>
          </w:tcPr>
          <w:p w:rsidR="00F750C7" w:rsidRPr="00F750C7" w:rsidRDefault="00F750C7" w:rsidP="00F750C7">
            <w:pPr>
              <w:spacing w:after="160" w:line="259" w:lineRule="auto"/>
              <w:jc w:val="center"/>
              <w:rPr>
                <w:b/>
              </w:rPr>
            </w:pPr>
            <w:r w:rsidRPr="00F750C7">
              <w:rPr>
                <w:b/>
              </w:rPr>
              <w:t>Unit of Work</w:t>
            </w:r>
          </w:p>
        </w:tc>
        <w:tc>
          <w:tcPr>
            <w:tcW w:w="2916" w:type="dxa"/>
            <w:shd w:val="clear" w:color="auto" w:fill="FFFF00"/>
            <w:vAlign w:val="bottom"/>
          </w:tcPr>
          <w:p w:rsidR="00F750C7" w:rsidRPr="00F750C7" w:rsidRDefault="00F750C7" w:rsidP="00F750C7">
            <w:pPr>
              <w:spacing w:after="160" w:line="259" w:lineRule="auto"/>
              <w:jc w:val="center"/>
              <w:rPr>
                <w:b/>
              </w:rPr>
            </w:pPr>
            <w:r w:rsidRPr="00F750C7">
              <w:rPr>
                <w:b/>
              </w:rPr>
              <w:t>Core Knowledge</w:t>
            </w:r>
          </w:p>
        </w:tc>
        <w:tc>
          <w:tcPr>
            <w:tcW w:w="3260" w:type="dxa"/>
            <w:shd w:val="clear" w:color="auto" w:fill="FFFF00"/>
            <w:vAlign w:val="bottom"/>
          </w:tcPr>
          <w:p w:rsidR="00F750C7" w:rsidRPr="00F750C7" w:rsidRDefault="00F750C7" w:rsidP="00F750C7">
            <w:pPr>
              <w:spacing w:after="160" w:line="259" w:lineRule="auto"/>
              <w:jc w:val="center"/>
              <w:rPr>
                <w:b/>
              </w:rPr>
            </w:pPr>
            <w:r w:rsidRPr="00F750C7">
              <w:rPr>
                <w:b/>
              </w:rPr>
              <w:t>Core Skills</w:t>
            </w:r>
          </w:p>
        </w:tc>
      </w:tr>
      <w:tr w:rsidR="00F750C7" w:rsidRPr="00F750C7" w:rsidTr="00CF45B6">
        <w:tc>
          <w:tcPr>
            <w:tcW w:w="922" w:type="dxa"/>
            <w:vMerge w:val="restart"/>
            <w:shd w:val="clear" w:color="auto" w:fill="C5E0B3" w:themeFill="accent6" w:themeFillTint="66"/>
            <w:vAlign w:val="center"/>
          </w:tcPr>
          <w:p w:rsidR="00F750C7" w:rsidRPr="00F750C7" w:rsidRDefault="00F750C7" w:rsidP="00F750C7">
            <w:pPr>
              <w:spacing w:after="160" w:line="259" w:lineRule="auto"/>
              <w:jc w:val="center"/>
              <w:rPr>
                <w:b/>
              </w:rPr>
            </w:pPr>
            <w:r w:rsidRPr="00F750C7">
              <w:rPr>
                <w:b/>
              </w:rPr>
              <w:t>7</w:t>
            </w:r>
          </w:p>
        </w:tc>
        <w:tc>
          <w:tcPr>
            <w:tcW w:w="911" w:type="dxa"/>
            <w:shd w:val="clear" w:color="auto" w:fill="C5E0B3" w:themeFill="accent6" w:themeFillTint="66"/>
            <w:vAlign w:val="center"/>
          </w:tcPr>
          <w:p w:rsidR="00F750C7" w:rsidRPr="00F750C7" w:rsidRDefault="00F750C7" w:rsidP="00F750C7">
            <w:pPr>
              <w:spacing w:after="160" w:line="259" w:lineRule="auto"/>
              <w:rPr>
                <w:b/>
              </w:rPr>
            </w:pPr>
            <w:r w:rsidRPr="00F750C7">
              <w:rPr>
                <w:b/>
              </w:rPr>
              <w:t>1</w:t>
            </w:r>
          </w:p>
        </w:tc>
        <w:tc>
          <w:tcPr>
            <w:tcW w:w="1767" w:type="dxa"/>
            <w:shd w:val="clear" w:color="auto" w:fill="C5E0B3" w:themeFill="accent6" w:themeFillTint="66"/>
            <w:vAlign w:val="center"/>
          </w:tcPr>
          <w:p w:rsidR="00F750C7" w:rsidRPr="00CF45B6" w:rsidRDefault="001101F5" w:rsidP="00CF45B6">
            <w:pPr>
              <w:spacing w:after="160" w:line="259" w:lineRule="auto"/>
              <w:jc w:val="center"/>
              <w:rPr>
                <w:b/>
              </w:rPr>
            </w:pPr>
            <w:proofErr w:type="spellStart"/>
            <w:r w:rsidRPr="00CF45B6">
              <w:rPr>
                <w:rFonts w:ascii="Calibri" w:eastAsia="Times New Roman" w:hAnsi="Calibri" w:cs="Times New Roman"/>
                <w:b/>
                <w:lang w:eastAsia="en-GB"/>
              </w:rPr>
              <w:t>Flowol</w:t>
            </w:r>
            <w:proofErr w:type="spellEnd"/>
          </w:p>
        </w:tc>
        <w:tc>
          <w:tcPr>
            <w:tcW w:w="2916" w:type="dxa"/>
            <w:shd w:val="clear" w:color="auto" w:fill="C5E0B3" w:themeFill="accent6" w:themeFillTint="66"/>
          </w:tcPr>
          <w:p w:rsidR="00551874" w:rsidRDefault="00551874" w:rsidP="00551874">
            <w:pPr>
              <w:numPr>
                <w:ilvl w:val="0"/>
                <w:numId w:val="1"/>
              </w:numPr>
              <w:spacing w:before="120"/>
              <w:rPr>
                <w:rFonts w:ascii="Calibri" w:hAnsi="Calibri"/>
              </w:rPr>
            </w:pPr>
            <w:r>
              <w:rPr>
                <w:rFonts w:ascii="Calibri" w:hAnsi="Calibri"/>
              </w:rPr>
              <w:t>Identify everyday situations where computer control is used</w:t>
            </w:r>
          </w:p>
          <w:p w:rsidR="00551874" w:rsidRPr="00070333" w:rsidRDefault="00551874" w:rsidP="00551874">
            <w:pPr>
              <w:numPr>
                <w:ilvl w:val="0"/>
                <w:numId w:val="1"/>
              </w:numPr>
              <w:spacing w:before="120"/>
              <w:rPr>
                <w:rFonts w:ascii="Calibri" w:hAnsi="Calibri"/>
              </w:rPr>
            </w:pPr>
            <w:r>
              <w:rPr>
                <w:rFonts w:ascii="Calibri" w:hAnsi="Calibri"/>
              </w:rPr>
              <w:t>Identify common types of sensors used by control systems</w:t>
            </w:r>
          </w:p>
          <w:p w:rsidR="00551874" w:rsidRDefault="00551874" w:rsidP="00551874">
            <w:pPr>
              <w:numPr>
                <w:ilvl w:val="0"/>
                <w:numId w:val="1"/>
              </w:numPr>
              <w:spacing w:before="120"/>
              <w:rPr>
                <w:rFonts w:ascii="Calibri" w:hAnsi="Calibri"/>
              </w:rPr>
            </w:pPr>
            <w:r>
              <w:rPr>
                <w:rFonts w:ascii="Calibri" w:hAnsi="Calibri"/>
              </w:rPr>
              <w:t>Identify control flowchart symbols and understand how they are used to break down problems</w:t>
            </w:r>
          </w:p>
          <w:p w:rsidR="00F750C7" w:rsidRPr="0008183C" w:rsidRDefault="00551874" w:rsidP="0008183C">
            <w:pPr>
              <w:numPr>
                <w:ilvl w:val="0"/>
                <w:numId w:val="1"/>
              </w:numPr>
              <w:spacing w:before="120"/>
              <w:rPr>
                <w:rFonts w:ascii="Calibri" w:hAnsi="Calibri"/>
              </w:rPr>
            </w:pPr>
            <w:r>
              <w:rPr>
                <w:rFonts w:ascii="Calibri" w:hAnsi="Calibri"/>
              </w:rPr>
              <w:t xml:space="preserve">Explain why control systems might fail and how this might impact on safety </w:t>
            </w:r>
          </w:p>
        </w:tc>
        <w:tc>
          <w:tcPr>
            <w:tcW w:w="3260" w:type="dxa"/>
            <w:shd w:val="clear" w:color="auto" w:fill="C5E0B3" w:themeFill="accent6" w:themeFillTint="66"/>
          </w:tcPr>
          <w:p w:rsidR="0008183C" w:rsidRPr="007500EC" w:rsidRDefault="0008183C" w:rsidP="0008183C">
            <w:pPr>
              <w:numPr>
                <w:ilvl w:val="0"/>
                <w:numId w:val="1"/>
              </w:numPr>
              <w:spacing w:before="120"/>
              <w:rPr>
                <w:rFonts w:ascii="Calibri" w:hAnsi="Calibri"/>
              </w:rPr>
            </w:pPr>
            <w:r>
              <w:rPr>
                <w:rFonts w:ascii="Calibri" w:hAnsi="Calibri"/>
              </w:rPr>
              <w:t xml:space="preserve">Produce flowchart-based solutions for control systems that include sequences and loops </w:t>
            </w:r>
          </w:p>
          <w:p w:rsidR="0008183C" w:rsidRPr="004223F7" w:rsidRDefault="0008183C" w:rsidP="0008183C">
            <w:pPr>
              <w:numPr>
                <w:ilvl w:val="0"/>
                <w:numId w:val="1"/>
              </w:numPr>
              <w:spacing w:before="120"/>
              <w:rPr>
                <w:rFonts w:ascii="Calibri" w:hAnsi="Calibri"/>
              </w:rPr>
            </w:pPr>
            <w:r>
              <w:rPr>
                <w:rFonts w:ascii="Calibri" w:hAnsi="Calibri"/>
              </w:rPr>
              <w:t>Produce control solutions for problems that include subroutines</w:t>
            </w:r>
          </w:p>
          <w:p w:rsidR="0008183C" w:rsidRPr="004223F7" w:rsidRDefault="0008183C" w:rsidP="0008183C">
            <w:pPr>
              <w:numPr>
                <w:ilvl w:val="0"/>
                <w:numId w:val="1"/>
              </w:numPr>
              <w:spacing w:before="120"/>
              <w:rPr>
                <w:rFonts w:ascii="Calibri" w:hAnsi="Calibri"/>
              </w:rPr>
            </w:pPr>
            <w:r>
              <w:rPr>
                <w:rFonts w:ascii="Calibri" w:hAnsi="Calibri"/>
              </w:rPr>
              <w:t>Produce control solutions for problems that include variables</w:t>
            </w:r>
          </w:p>
          <w:p w:rsidR="00F750C7" w:rsidRPr="00F750C7" w:rsidRDefault="00F750C7" w:rsidP="00F750C7">
            <w:pPr>
              <w:spacing w:after="160" w:line="259" w:lineRule="auto"/>
            </w:pPr>
          </w:p>
        </w:tc>
      </w:tr>
      <w:tr w:rsidR="00F750C7" w:rsidRPr="00F750C7" w:rsidTr="00CF45B6">
        <w:tc>
          <w:tcPr>
            <w:tcW w:w="922" w:type="dxa"/>
            <w:vMerge/>
            <w:shd w:val="clear" w:color="auto" w:fill="C5E0B3" w:themeFill="accent6" w:themeFillTint="66"/>
            <w:vAlign w:val="center"/>
          </w:tcPr>
          <w:p w:rsidR="00F750C7" w:rsidRPr="00F750C7" w:rsidRDefault="00F750C7" w:rsidP="00F750C7">
            <w:pPr>
              <w:spacing w:after="160" w:line="259" w:lineRule="auto"/>
              <w:jc w:val="center"/>
              <w:rPr>
                <w:b/>
              </w:rPr>
            </w:pPr>
          </w:p>
        </w:tc>
        <w:tc>
          <w:tcPr>
            <w:tcW w:w="911" w:type="dxa"/>
            <w:shd w:val="clear" w:color="auto" w:fill="C5E0B3" w:themeFill="accent6" w:themeFillTint="66"/>
            <w:vAlign w:val="center"/>
          </w:tcPr>
          <w:p w:rsidR="00F750C7" w:rsidRPr="00F750C7" w:rsidRDefault="00F750C7" w:rsidP="00F750C7">
            <w:pPr>
              <w:spacing w:after="160" w:line="259" w:lineRule="auto"/>
              <w:rPr>
                <w:b/>
              </w:rPr>
            </w:pPr>
          </w:p>
        </w:tc>
        <w:tc>
          <w:tcPr>
            <w:tcW w:w="1767" w:type="dxa"/>
            <w:shd w:val="clear" w:color="auto" w:fill="C5E0B3" w:themeFill="accent6"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sz w:val="24"/>
                <w:szCs w:val="24"/>
                <w:lang w:eastAsia="en-GB"/>
              </w:rPr>
              <w:t>Computer systems (Basic)</w:t>
            </w:r>
          </w:p>
        </w:tc>
        <w:tc>
          <w:tcPr>
            <w:tcW w:w="2916" w:type="dxa"/>
            <w:shd w:val="clear" w:color="auto" w:fill="C5E0B3" w:themeFill="accent6" w:themeFillTint="66"/>
          </w:tcPr>
          <w:p w:rsidR="00F750C7" w:rsidRPr="00F750C7" w:rsidRDefault="00F86FE8" w:rsidP="0008183C">
            <w:pPr>
              <w:spacing w:after="160" w:line="259" w:lineRule="auto"/>
            </w:pPr>
            <w:r>
              <w:rPr>
                <w:rFonts w:cstheme="minorHAnsi"/>
                <w:i/>
              </w:rPr>
              <w:t>Pupils</w:t>
            </w:r>
            <w:r w:rsidRPr="00123591">
              <w:rPr>
                <w:rFonts w:cstheme="minorHAnsi"/>
                <w:i/>
              </w:rPr>
              <w:t xml:space="preserve"> learn </w:t>
            </w:r>
            <w:r>
              <w:rPr>
                <w:rFonts w:cstheme="minorHAnsi"/>
                <w:i/>
              </w:rPr>
              <w:t xml:space="preserve">about: inputs/outputs; parts of the computer; health and safety of using computers; wireless and wired networks; </w:t>
            </w:r>
          </w:p>
        </w:tc>
        <w:tc>
          <w:tcPr>
            <w:tcW w:w="3260" w:type="dxa"/>
            <w:shd w:val="clear" w:color="auto" w:fill="C5E0B3" w:themeFill="accent6" w:themeFillTint="66"/>
          </w:tcPr>
          <w:p w:rsidR="00F750C7" w:rsidRPr="00F750C7" w:rsidRDefault="0008183C" w:rsidP="0008183C">
            <w:pPr>
              <w:spacing w:after="160" w:line="259" w:lineRule="auto"/>
            </w:pPr>
            <w:r>
              <w:rPr>
                <w:rFonts w:cstheme="minorHAnsi"/>
                <w:i/>
              </w:rPr>
              <w:t>Pupils decode binary into other forms of data.</w:t>
            </w:r>
          </w:p>
        </w:tc>
      </w:tr>
      <w:tr w:rsidR="00F750C7" w:rsidRPr="00F750C7" w:rsidTr="00CF45B6">
        <w:tc>
          <w:tcPr>
            <w:tcW w:w="922" w:type="dxa"/>
            <w:vMerge/>
            <w:shd w:val="clear" w:color="auto" w:fill="C5E0B3" w:themeFill="accent6" w:themeFillTint="66"/>
            <w:vAlign w:val="center"/>
          </w:tcPr>
          <w:p w:rsidR="00F750C7" w:rsidRPr="00F750C7" w:rsidRDefault="00F750C7" w:rsidP="00F750C7">
            <w:pPr>
              <w:spacing w:after="160" w:line="259" w:lineRule="auto"/>
              <w:jc w:val="center"/>
              <w:rPr>
                <w:b/>
              </w:rPr>
            </w:pPr>
          </w:p>
        </w:tc>
        <w:tc>
          <w:tcPr>
            <w:tcW w:w="911" w:type="dxa"/>
            <w:shd w:val="clear" w:color="auto" w:fill="C5E0B3" w:themeFill="accent6" w:themeFillTint="66"/>
            <w:vAlign w:val="center"/>
          </w:tcPr>
          <w:p w:rsidR="00F750C7" w:rsidRPr="00F750C7" w:rsidRDefault="00F750C7" w:rsidP="00F750C7">
            <w:pPr>
              <w:spacing w:after="160" w:line="259" w:lineRule="auto"/>
              <w:rPr>
                <w:b/>
              </w:rPr>
            </w:pPr>
            <w:r w:rsidRPr="00F750C7">
              <w:rPr>
                <w:b/>
              </w:rPr>
              <w:t>2</w:t>
            </w:r>
          </w:p>
        </w:tc>
        <w:tc>
          <w:tcPr>
            <w:tcW w:w="1767" w:type="dxa"/>
            <w:shd w:val="clear" w:color="auto" w:fill="C5E0B3" w:themeFill="accent6" w:themeFillTint="66"/>
            <w:vAlign w:val="center"/>
          </w:tcPr>
          <w:p w:rsidR="001101F5" w:rsidRPr="00CF45B6" w:rsidRDefault="001101F5" w:rsidP="00CF45B6">
            <w:pPr>
              <w:ind w:left="113" w:right="113"/>
              <w:jc w:val="center"/>
              <w:rPr>
                <w:rFonts w:ascii="Calibri" w:eastAsia="Times New Roman" w:hAnsi="Calibri" w:cs="Times New Roman"/>
                <w:b/>
                <w:sz w:val="24"/>
                <w:szCs w:val="24"/>
                <w:lang w:eastAsia="en-GB"/>
              </w:rPr>
            </w:pPr>
            <w:r w:rsidRPr="00CF45B6">
              <w:rPr>
                <w:rFonts w:ascii="Calibri" w:eastAsia="Times New Roman" w:hAnsi="Calibri" w:cs="Times New Roman"/>
                <w:b/>
                <w:sz w:val="24"/>
                <w:szCs w:val="24"/>
                <w:lang w:eastAsia="en-GB"/>
              </w:rPr>
              <w:t>Programming</w:t>
            </w:r>
          </w:p>
          <w:p w:rsidR="00F750C7" w:rsidRPr="00CF45B6" w:rsidRDefault="001101F5" w:rsidP="00CF45B6">
            <w:pPr>
              <w:spacing w:after="160" w:line="259" w:lineRule="auto"/>
              <w:jc w:val="center"/>
              <w:rPr>
                <w:b/>
              </w:rPr>
            </w:pPr>
            <w:r w:rsidRPr="00CF45B6">
              <w:rPr>
                <w:rFonts w:ascii="Calibri" w:eastAsia="Times New Roman" w:hAnsi="Calibri" w:cs="Times New Roman"/>
                <w:b/>
                <w:sz w:val="24"/>
                <w:szCs w:val="24"/>
                <w:lang w:eastAsia="en-GB"/>
              </w:rPr>
              <w:t>(Kodu)</w:t>
            </w:r>
          </w:p>
        </w:tc>
        <w:tc>
          <w:tcPr>
            <w:tcW w:w="2916" w:type="dxa"/>
            <w:shd w:val="clear" w:color="auto" w:fill="C5E0B3" w:themeFill="accent6" w:themeFillTint="66"/>
          </w:tcPr>
          <w:p w:rsidR="00F750C7" w:rsidRPr="00F750C7" w:rsidRDefault="00F86FE8" w:rsidP="0008183C">
            <w:pPr>
              <w:spacing w:after="160" w:line="259" w:lineRule="auto"/>
            </w:pPr>
            <w:r w:rsidRPr="008F2D47">
              <w:rPr>
                <w:rFonts w:cstheme="minorHAnsi"/>
                <w:i/>
              </w:rPr>
              <w:t xml:space="preserve">Pupils learn the </w:t>
            </w:r>
            <w:r w:rsidRPr="008F2D47">
              <w:rPr>
                <w:i/>
              </w:rPr>
              <w:t xml:space="preserve">fundamentals of games </w:t>
            </w:r>
            <w:r>
              <w:rPr>
                <w:i/>
              </w:rPr>
              <w:t>programming using Kodu Game Lab</w:t>
            </w:r>
            <w:r w:rsidRPr="008F2D47">
              <w:rPr>
                <w:i/>
              </w:rPr>
              <w:t xml:space="preserve">. </w:t>
            </w:r>
            <w:r>
              <w:rPr>
                <w:i/>
              </w:rPr>
              <w:t>Pupils are encouraged to use video guides/help cards to help them increase the complexity of the game that they have created.</w:t>
            </w:r>
          </w:p>
        </w:tc>
        <w:tc>
          <w:tcPr>
            <w:tcW w:w="3260" w:type="dxa"/>
            <w:shd w:val="clear" w:color="auto" w:fill="C5E0B3" w:themeFill="accent6" w:themeFillTint="66"/>
          </w:tcPr>
          <w:p w:rsidR="00F750C7" w:rsidRPr="00F750C7" w:rsidRDefault="0008183C" w:rsidP="00F750C7">
            <w:pPr>
              <w:spacing w:after="160" w:line="259" w:lineRule="auto"/>
            </w:pPr>
            <w:r w:rsidRPr="008F2D47">
              <w:rPr>
                <w:i/>
              </w:rPr>
              <w:t xml:space="preserve">Using Kodu Game Lab </w:t>
            </w:r>
            <w:r>
              <w:rPr>
                <w:i/>
              </w:rPr>
              <w:t>pupils</w:t>
            </w:r>
            <w:r w:rsidRPr="008F2D47">
              <w:rPr>
                <w:i/>
              </w:rPr>
              <w:t xml:space="preserve"> will develop a range of key skills which include drawing and sculpting a world, adding character and objects. The use of When and Do instructions to control characters and objects including the use of paths and pages. Once </w:t>
            </w:r>
            <w:r>
              <w:rPr>
                <w:i/>
              </w:rPr>
              <w:t>pupils</w:t>
            </w:r>
            <w:r w:rsidRPr="008F2D47">
              <w:rPr>
                <w:i/>
              </w:rPr>
              <w:t xml:space="preserve"> have built their skills they are required to design, create, test and evaluate their own game.</w:t>
            </w:r>
          </w:p>
        </w:tc>
      </w:tr>
      <w:tr w:rsidR="00F750C7" w:rsidRPr="00F750C7" w:rsidTr="00CF45B6">
        <w:tc>
          <w:tcPr>
            <w:tcW w:w="922" w:type="dxa"/>
            <w:vMerge/>
            <w:shd w:val="clear" w:color="auto" w:fill="C5E0B3" w:themeFill="accent6" w:themeFillTint="66"/>
            <w:vAlign w:val="center"/>
          </w:tcPr>
          <w:p w:rsidR="00F750C7" w:rsidRPr="00F750C7" w:rsidRDefault="00F750C7" w:rsidP="00F750C7">
            <w:pPr>
              <w:spacing w:after="160" w:line="259" w:lineRule="auto"/>
              <w:jc w:val="center"/>
              <w:rPr>
                <w:b/>
              </w:rPr>
            </w:pPr>
          </w:p>
        </w:tc>
        <w:tc>
          <w:tcPr>
            <w:tcW w:w="911" w:type="dxa"/>
            <w:shd w:val="clear" w:color="auto" w:fill="C5E0B3" w:themeFill="accent6" w:themeFillTint="66"/>
            <w:vAlign w:val="center"/>
          </w:tcPr>
          <w:p w:rsidR="00F750C7" w:rsidRPr="00F750C7" w:rsidRDefault="00F750C7" w:rsidP="00F750C7">
            <w:pPr>
              <w:spacing w:after="160" w:line="259" w:lineRule="auto"/>
              <w:rPr>
                <w:b/>
              </w:rPr>
            </w:pPr>
          </w:p>
        </w:tc>
        <w:tc>
          <w:tcPr>
            <w:tcW w:w="1767" w:type="dxa"/>
            <w:shd w:val="clear" w:color="auto" w:fill="C5E0B3" w:themeFill="accent6"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color w:val="000000"/>
                <w:lang w:eastAsia="en-GB"/>
              </w:rPr>
              <w:t>Data, Information and Knowledge (Basic)</w:t>
            </w:r>
          </w:p>
        </w:tc>
        <w:tc>
          <w:tcPr>
            <w:tcW w:w="2916" w:type="dxa"/>
            <w:shd w:val="clear" w:color="auto" w:fill="C5E0B3" w:themeFill="accent6" w:themeFillTint="66"/>
          </w:tcPr>
          <w:p w:rsidR="00F750C7" w:rsidRPr="00F750C7" w:rsidRDefault="00F86FE8" w:rsidP="0008183C">
            <w:pPr>
              <w:spacing w:after="160" w:line="259" w:lineRule="auto"/>
            </w:pPr>
            <w:r>
              <w:rPr>
                <w:rFonts w:cstheme="minorHAnsi"/>
                <w:i/>
              </w:rPr>
              <w:t>Pupils</w:t>
            </w:r>
            <w:r w:rsidRPr="00123591">
              <w:rPr>
                <w:rFonts w:cstheme="minorHAnsi"/>
                <w:i/>
              </w:rPr>
              <w:t xml:space="preserve"> learn</w:t>
            </w:r>
            <w:r w:rsidRPr="00A8388A">
              <w:rPr>
                <w:rFonts w:cstheme="minorHAnsi"/>
                <w:i/>
              </w:rPr>
              <w:t xml:space="preserve"> how data is represented in computer systems. </w:t>
            </w:r>
            <w:r>
              <w:rPr>
                <w:rFonts w:cstheme="minorHAnsi"/>
                <w:i/>
              </w:rPr>
              <w:t>They will learn how data becomes information and then eventually knowledge.</w:t>
            </w:r>
          </w:p>
        </w:tc>
        <w:tc>
          <w:tcPr>
            <w:tcW w:w="3260" w:type="dxa"/>
            <w:shd w:val="clear" w:color="auto" w:fill="C5E0B3" w:themeFill="accent6" w:themeFillTint="66"/>
          </w:tcPr>
          <w:p w:rsidR="00F750C7" w:rsidRPr="00F750C7" w:rsidRDefault="0008183C" w:rsidP="00F750C7">
            <w:pPr>
              <w:spacing w:after="160" w:line="259" w:lineRule="auto"/>
            </w:pPr>
            <w:r>
              <w:rPr>
                <w:rFonts w:cstheme="minorHAnsi"/>
                <w:i/>
              </w:rPr>
              <w:t xml:space="preserve">They </w:t>
            </w:r>
            <w:proofErr w:type="spellStart"/>
            <w:r>
              <w:rPr>
                <w:rFonts w:cstheme="minorHAnsi"/>
                <w:i/>
              </w:rPr>
              <w:t>willpractice</w:t>
            </w:r>
            <w:proofErr w:type="spellEnd"/>
            <w:r>
              <w:rPr>
                <w:rFonts w:cstheme="minorHAnsi"/>
                <w:i/>
              </w:rPr>
              <w:t xml:space="preserve"> converting</w:t>
            </w:r>
            <w:r w:rsidRPr="00A8388A">
              <w:rPr>
                <w:rFonts w:cstheme="minorHAnsi"/>
                <w:i/>
              </w:rPr>
              <w:t xml:space="preserve"> units of data measurement (</w:t>
            </w:r>
            <w:r>
              <w:rPr>
                <w:rFonts w:cstheme="minorHAnsi"/>
                <w:i/>
              </w:rPr>
              <w:t>N</w:t>
            </w:r>
            <w:r w:rsidRPr="00A8388A">
              <w:rPr>
                <w:rFonts w:cstheme="minorHAnsi"/>
                <w:i/>
              </w:rPr>
              <w:t>ibble, Bit, Byte,</w:t>
            </w:r>
            <w:r>
              <w:rPr>
                <w:rFonts w:cstheme="minorHAnsi"/>
                <w:i/>
              </w:rPr>
              <w:t xml:space="preserve"> </w:t>
            </w:r>
            <w:r w:rsidRPr="00A8388A">
              <w:rPr>
                <w:rFonts w:cstheme="minorHAnsi"/>
                <w:i/>
              </w:rPr>
              <w:t xml:space="preserve">KB </w:t>
            </w:r>
            <w:proofErr w:type="spellStart"/>
            <w:r w:rsidRPr="00A8388A">
              <w:rPr>
                <w:rFonts w:cstheme="minorHAnsi"/>
                <w:i/>
              </w:rPr>
              <w:t>etc</w:t>
            </w:r>
            <w:proofErr w:type="spellEnd"/>
            <w:r w:rsidRPr="00A8388A">
              <w:rPr>
                <w:rFonts w:cstheme="minorHAnsi"/>
                <w:i/>
              </w:rPr>
              <w:t>).</w:t>
            </w:r>
          </w:p>
        </w:tc>
      </w:tr>
      <w:tr w:rsidR="00F750C7" w:rsidRPr="00F750C7" w:rsidTr="00CF45B6">
        <w:tc>
          <w:tcPr>
            <w:tcW w:w="922" w:type="dxa"/>
            <w:vMerge/>
            <w:shd w:val="clear" w:color="auto" w:fill="C5E0B3" w:themeFill="accent6" w:themeFillTint="66"/>
            <w:vAlign w:val="center"/>
          </w:tcPr>
          <w:p w:rsidR="00F750C7" w:rsidRPr="00F750C7" w:rsidRDefault="00F750C7" w:rsidP="00F750C7">
            <w:pPr>
              <w:spacing w:after="160" w:line="259" w:lineRule="auto"/>
              <w:jc w:val="center"/>
              <w:rPr>
                <w:b/>
              </w:rPr>
            </w:pPr>
          </w:p>
        </w:tc>
        <w:tc>
          <w:tcPr>
            <w:tcW w:w="911" w:type="dxa"/>
            <w:shd w:val="clear" w:color="auto" w:fill="C5E0B3" w:themeFill="accent6" w:themeFillTint="66"/>
            <w:vAlign w:val="center"/>
          </w:tcPr>
          <w:p w:rsidR="00F750C7" w:rsidRPr="00F750C7" w:rsidRDefault="00F750C7" w:rsidP="00F750C7">
            <w:pPr>
              <w:spacing w:after="160" w:line="259" w:lineRule="auto"/>
              <w:rPr>
                <w:b/>
              </w:rPr>
            </w:pPr>
            <w:r w:rsidRPr="00F750C7">
              <w:rPr>
                <w:b/>
              </w:rPr>
              <w:t>3</w:t>
            </w:r>
          </w:p>
        </w:tc>
        <w:tc>
          <w:tcPr>
            <w:tcW w:w="1767" w:type="dxa"/>
            <w:shd w:val="clear" w:color="auto" w:fill="C5E0B3" w:themeFill="accent6" w:themeFillTint="66"/>
            <w:vAlign w:val="center"/>
          </w:tcPr>
          <w:p w:rsidR="00F750C7" w:rsidRPr="00CF45B6" w:rsidRDefault="00862988" w:rsidP="00CF45B6">
            <w:pPr>
              <w:spacing w:after="160" w:line="259" w:lineRule="auto"/>
              <w:jc w:val="center"/>
              <w:rPr>
                <w:b/>
              </w:rPr>
            </w:pPr>
            <w:proofErr w:type="spellStart"/>
            <w:r w:rsidRPr="00CF45B6">
              <w:rPr>
                <w:b/>
              </w:rPr>
              <w:t>MicroBit</w:t>
            </w:r>
            <w:proofErr w:type="spellEnd"/>
          </w:p>
        </w:tc>
        <w:tc>
          <w:tcPr>
            <w:tcW w:w="2916" w:type="dxa"/>
            <w:shd w:val="clear" w:color="auto" w:fill="C5E0B3" w:themeFill="accent6" w:themeFillTint="66"/>
          </w:tcPr>
          <w:p w:rsidR="00F750C7" w:rsidRPr="00F750C7" w:rsidRDefault="00551874" w:rsidP="0008183C">
            <w:pPr>
              <w:spacing w:after="160" w:line="259" w:lineRule="auto"/>
            </w:pPr>
            <w:r>
              <w:t xml:space="preserve">Students can learn much about the idea of abstraction by thinking about the different layers of systems that have to operate together to make the BBC </w:t>
            </w:r>
            <w:proofErr w:type="spellStart"/>
            <w:r>
              <w:t>micro:bit</w:t>
            </w:r>
            <w:proofErr w:type="spellEnd"/>
            <w:r>
              <w:t xml:space="preserve"> work, as illustrated by the relationship of </w:t>
            </w:r>
            <w:proofErr w:type="spellStart"/>
            <w:r>
              <w:t>TouchDevelop</w:t>
            </w:r>
            <w:proofErr w:type="spellEnd"/>
            <w:r>
              <w:t xml:space="preserve"> or </w:t>
            </w:r>
            <w:proofErr w:type="spellStart"/>
            <w:r>
              <w:t>Blockly</w:t>
            </w:r>
            <w:proofErr w:type="spellEnd"/>
            <w:r>
              <w:t xml:space="preserve"> to C++ and to the ARM </w:t>
            </w:r>
            <w:proofErr w:type="spellStart"/>
            <w:r>
              <w:t>mbed</w:t>
            </w:r>
            <w:proofErr w:type="spellEnd"/>
            <w:r>
              <w:t xml:space="preserve"> machine code that runs on the chip itself. There’s scope here to get students thinking algorithmically, carefully planning their programs before they write any code. Some key algorithms could be implemented on the BBC </w:t>
            </w:r>
            <w:proofErr w:type="spellStart"/>
            <w:r>
              <w:t>micro</w:t>
            </w:r>
            <w:proofErr w:type="gramStart"/>
            <w:r>
              <w:t>:bit</w:t>
            </w:r>
            <w:proofErr w:type="spellEnd"/>
            <w:proofErr w:type="gramEnd"/>
            <w:r>
              <w:t xml:space="preserve"> too, from finite state machines (Challenge 2: Digital pet) to ‘guess my number’ games using binary search. Students could compare programming the same algorithm in both the Blocks and </w:t>
            </w:r>
            <w:proofErr w:type="spellStart"/>
            <w:r>
              <w:t>TouchDevelop</w:t>
            </w:r>
            <w:proofErr w:type="spellEnd"/>
            <w:r>
              <w:t xml:space="preserve"> code editors. </w:t>
            </w:r>
          </w:p>
        </w:tc>
        <w:tc>
          <w:tcPr>
            <w:tcW w:w="3260" w:type="dxa"/>
            <w:shd w:val="clear" w:color="auto" w:fill="C5E0B3" w:themeFill="accent6" w:themeFillTint="66"/>
          </w:tcPr>
          <w:p w:rsidR="00F750C7" w:rsidRPr="00F750C7" w:rsidRDefault="0008183C" w:rsidP="00F750C7">
            <w:pPr>
              <w:spacing w:after="160" w:line="259" w:lineRule="auto"/>
            </w:pPr>
            <w:r>
              <w:t xml:space="preserve">They can also learn to design and develop modular programs using user-defined functions in </w:t>
            </w:r>
            <w:proofErr w:type="spellStart"/>
            <w:r>
              <w:t>TouchDevelop</w:t>
            </w:r>
            <w:proofErr w:type="spellEnd"/>
            <w:r>
              <w:t xml:space="preserve">. There’s chance to explore Boolean logic using the AND, OR and NOT operators built in to the language and the A and B input buttons on the BBC </w:t>
            </w:r>
            <w:proofErr w:type="spellStart"/>
            <w:r>
              <w:t>micro</w:t>
            </w:r>
            <w:proofErr w:type="gramStart"/>
            <w:r>
              <w:t>:bit</w:t>
            </w:r>
            <w:proofErr w:type="spellEnd"/>
            <w:proofErr w:type="gramEnd"/>
            <w:r>
              <w:t>.</w:t>
            </w:r>
          </w:p>
        </w:tc>
      </w:tr>
      <w:tr w:rsidR="00F750C7" w:rsidRPr="00F750C7" w:rsidTr="00CF45B6">
        <w:tc>
          <w:tcPr>
            <w:tcW w:w="922" w:type="dxa"/>
            <w:vMerge/>
            <w:shd w:val="clear" w:color="auto" w:fill="C5E0B3" w:themeFill="accent6" w:themeFillTint="66"/>
            <w:vAlign w:val="center"/>
          </w:tcPr>
          <w:p w:rsidR="00F750C7" w:rsidRPr="00F750C7" w:rsidRDefault="00F750C7" w:rsidP="00F750C7">
            <w:pPr>
              <w:spacing w:after="160" w:line="259" w:lineRule="auto"/>
              <w:jc w:val="center"/>
              <w:rPr>
                <w:b/>
              </w:rPr>
            </w:pPr>
          </w:p>
        </w:tc>
        <w:tc>
          <w:tcPr>
            <w:tcW w:w="911" w:type="dxa"/>
            <w:shd w:val="clear" w:color="auto" w:fill="C5E0B3" w:themeFill="accent6" w:themeFillTint="66"/>
            <w:vAlign w:val="center"/>
          </w:tcPr>
          <w:p w:rsidR="00F750C7" w:rsidRPr="00F750C7" w:rsidRDefault="00F750C7" w:rsidP="00F750C7">
            <w:pPr>
              <w:spacing w:after="160" w:line="259" w:lineRule="auto"/>
              <w:rPr>
                <w:b/>
              </w:rPr>
            </w:pPr>
          </w:p>
        </w:tc>
        <w:tc>
          <w:tcPr>
            <w:tcW w:w="1767" w:type="dxa"/>
            <w:shd w:val="clear" w:color="auto" w:fill="C5E0B3" w:themeFill="accent6"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color w:val="000000"/>
                <w:sz w:val="24"/>
                <w:szCs w:val="24"/>
                <w:lang w:eastAsia="en-GB"/>
              </w:rPr>
              <w:t>Internet (Basic)</w:t>
            </w:r>
          </w:p>
        </w:tc>
        <w:tc>
          <w:tcPr>
            <w:tcW w:w="2916" w:type="dxa"/>
            <w:shd w:val="clear" w:color="auto" w:fill="C5E0B3" w:themeFill="accent6" w:themeFillTint="66"/>
          </w:tcPr>
          <w:p w:rsidR="003E2055" w:rsidRDefault="003E2055" w:rsidP="003E2055">
            <w:pPr>
              <w:rPr>
                <w:rFonts w:cstheme="minorHAnsi"/>
                <w:i/>
              </w:rPr>
            </w:pPr>
            <w:r>
              <w:rPr>
                <w:b/>
              </w:rPr>
              <w:t xml:space="preserve">Internet (Basic) </w:t>
            </w:r>
            <w:r>
              <w:rPr>
                <w:rFonts w:cstheme="minorHAnsi"/>
                <w:i/>
              </w:rPr>
              <w:t>CS</w:t>
            </w:r>
          </w:p>
          <w:p w:rsidR="00F750C7" w:rsidRPr="00F750C7" w:rsidRDefault="003E2055" w:rsidP="0008183C">
            <w:pPr>
              <w:spacing w:after="160" w:line="259" w:lineRule="auto"/>
            </w:pPr>
            <w:r>
              <w:rPr>
                <w:rFonts w:cstheme="minorHAnsi"/>
                <w:i/>
              </w:rPr>
              <w:t>Pupils</w:t>
            </w:r>
            <w:r w:rsidRPr="00123591">
              <w:rPr>
                <w:rFonts w:cstheme="minorHAnsi"/>
                <w:i/>
              </w:rPr>
              <w:t xml:space="preserve"> learn</w:t>
            </w:r>
            <w:r>
              <w:t xml:space="preserve"> about t</w:t>
            </w:r>
            <w:r>
              <w:rPr>
                <w:rFonts w:cstheme="minorHAnsi"/>
                <w:i/>
              </w:rPr>
              <w:t xml:space="preserve">he WWW and the internet, the differences between the two. They learn about the different services that can be used on the internet e.g. Voice over Internet Protocol. </w:t>
            </w:r>
          </w:p>
        </w:tc>
        <w:tc>
          <w:tcPr>
            <w:tcW w:w="3260" w:type="dxa"/>
            <w:shd w:val="clear" w:color="auto" w:fill="C5E0B3" w:themeFill="accent6" w:themeFillTint="66"/>
          </w:tcPr>
          <w:p w:rsidR="00F750C7" w:rsidRPr="00F750C7" w:rsidRDefault="0008183C" w:rsidP="00F750C7">
            <w:pPr>
              <w:spacing w:after="160" w:line="259" w:lineRule="auto"/>
            </w:pPr>
            <w:r>
              <w:rPr>
                <w:rFonts w:cstheme="minorHAnsi"/>
                <w:i/>
              </w:rPr>
              <w:t>They will be able to o</w:t>
            </w:r>
            <w:r w:rsidRPr="008F2ED8">
              <w:rPr>
                <w:rFonts w:cstheme="minorHAnsi"/>
                <w:i/>
              </w:rPr>
              <w:t>utline the key features of the World Wide Web and their relationships– e.g. browsers, URLs, navigation method</w:t>
            </w:r>
            <w:r>
              <w:rPr>
                <w:rFonts w:cstheme="minorHAnsi"/>
                <w:i/>
              </w:rPr>
              <w:t xml:space="preserve">s and how to use </w:t>
            </w:r>
            <w:r w:rsidRPr="008F2ED8">
              <w:rPr>
                <w:rFonts w:cstheme="minorHAnsi"/>
                <w:i/>
              </w:rPr>
              <w:t>s</w:t>
            </w:r>
            <w:r>
              <w:rPr>
                <w:rFonts w:cstheme="minorHAnsi"/>
                <w:i/>
              </w:rPr>
              <w:t>e</w:t>
            </w:r>
            <w:r w:rsidRPr="008F2ED8">
              <w:rPr>
                <w:rFonts w:cstheme="minorHAnsi"/>
                <w:i/>
              </w:rPr>
              <w:t>arch engines</w:t>
            </w:r>
            <w:r>
              <w:rPr>
                <w:rFonts w:cstheme="minorHAnsi"/>
                <w:i/>
              </w:rPr>
              <w:t xml:space="preserve"> to do a basic query.</w:t>
            </w:r>
          </w:p>
        </w:tc>
      </w:tr>
      <w:tr w:rsidR="00F750C7" w:rsidRPr="00F750C7" w:rsidTr="00CF45B6">
        <w:tc>
          <w:tcPr>
            <w:tcW w:w="922" w:type="dxa"/>
            <w:vMerge w:val="restart"/>
            <w:shd w:val="clear" w:color="auto" w:fill="B4C6E7" w:themeFill="accent5" w:themeFillTint="66"/>
            <w:vAlign w:val="center"/>
          </w:tcPr>
          <w:p w:rsidR="00F750C7" w:rsidRPr="00F750C7" w:rsidRDefault="00F750C7" w:rsidP="00F750C7">
            <w:pPr>
              <w:spacing w:after="160" w:line="259" w:lineRule="auto"/>
              <w:jc w:val="center"/>
              <w:rPr>
                <w:b/>
              </w:rPr>
            </w:pPr>
            <w:r w:rsidRPr="00F750C7">
              <w:rPr>
                <w:b/>
              </w:rPr>
              <w:t>8</w:t>
            </w:r>
          </w:p>
        </w:tc>
        <w:tc>
          <w:tcPr>
            <w:tcW w:w="911" w:type="dxa"/>
            <w:shd w:val="clear" w:color="auto" w:fill="B4C6E7" w:themeFill="accent5" w:themeFillTint="66"/>
            <w:vAlign w:val="center"/>
          </w:tcPr>
          <w:p w:rsidR="00F750C7" w:rsidRPr="00F750C7" w:rsidRDefault="00F750C7" w:rsidP="00F750C7">
            <w:pPr>
              <w:spacing w:after="160" w:line="259" w:lineRule="auto"/>
              <w:rPr>
                <w:b/>
              </w:rPr>
            </w:pPr>
            <w:r w:rsidRPr="00F750C7">
              <w:rPr>
                <w:b/>
              </w:rPr>
              <w:t>1</w:t>
            </w:r>
          </w:p>
        </w:tc>
        <w:tc>
          <w:tcPr>
            <w:tcW w:w="1767" w:type="dxa"/>
            <w:shd w:val="clear" w:color="auto" w:fill="B4C6E7" w:themeFill="accent5"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lang w:eastAsia="en-GB"/>
              </w:rPr>
              <w:t>Programming (HTML)</w:t>
            </w:r>
          </w:p>
        </w:tc>
        <w:tc>
          <w:tcPr>
            <w:tcW w:w="2916" w:type="dxa"/>
            <w:shd w:val="clear" w:color="auto" w:fill="B4C6E7" w:themeFill="accent5" w:themeFillTint="66"/>
          </w:tcPr>
          <w:p w:rsidR="00F750C7" w:rsidRPr="00F750C7" w:rsidRDefault="00E016BA" w:rsidP="00F750C7">
            <w:pPr>
              <w:spacing w:after="160" w:line="259" w:lineRule="auto"/>
            </w:pPr>
            <w:r>
              <w:rPr>
                <w:rFonts w:cstheme="minorHAnsi"/>
                <w:i/>
              </w:rPr>
              <w:t>The aim of the unit is for pupils to create the virtual tour in HTML as independently as possible.</w:t>
            </w:r>
          </w:p>
        </w:tc>
        <w:tc>
          <w:tcPr>
            <w:tcW w:w="3260" w:type="dxa"/>
            <w:shd w:val="clear" w:color="auto" w:fill="B4C6E7" w:themeFill="accent5" w:themeFillTint="66"/>
          </w:tcPr>
          <w:p w:rsidR="00F750C7" w:rsidRPr="00F750C7" w:rsidRDefault="0008183C" w:rsidP="00F750C7">
            <w:pPr>
              <w:spacing w:after="160" w:line="259" w:lineRule="auto"/>
            </w:pPr>
            <w:r>
              <w:rPr>
                <w:rFonts w:cstheme="minorHAnsi"/>
                <w:i/>
              </w:rPr>
              <w:t>Following on from the Interactive media unit, pupils will take the rich media files and combine them with HTML code to create a virtual tour of St Michaels. Pupils will learn HTML code and be presented with a range of self-teaching guides that range in complexity (Easy, Intermediate and Hard).</w:t>
            </w:r>
          </w:p>
        </w:tc>
      </w:tr>
      <w:tr w:rsidR="00F750C7" w:rsidRPr="00F750C7" w:rsidTr="00CF45B6">
        <w:tc>
          <w:tcPr>
            <w:tcW w:w="922" w:type="dxa"/>
            <w:vMerge/>
            <w:shd w:val="clear" w:color="auto" w:fill="B4C6E7" w:themeFill="accent5" w:themeFillTint="66"/>
            <w:vAlign w:val="center"/>
          </w:tcPr>
          <w:p w:rsidR="00F750C7" w:rsidRPr="00F750C7" w:rsidRDefault="00F750C7" w:rsidP="00F750C7">
            <w:pPr>
              <w:spacing w:after="160" w:line="259" w:lineRule="auto"/>
              <w:jc w:val="center"/>
              <w:rPr>
                <w:b/>
              </w:rPr>
            </w:pPr>
          </w:p>
        </w:tc>
        <w:tc>
          <w:tcPr>
            <w:tcW w:w="911" w:type="dxa"/>
            <w:shd w:val="clear" w:color="auto" w:fill="B4C6E7" w:themeFill="accent5" w:themeFillTint="66"/>
            <w:vAlign w:val="center"/>
          </w:tcPr>
          <w:p w:rsidR="00F750C7" w:rsidRPr="00F750C7" w:rsidRDefault="00F750C7" w:rsidP="00F750C7">
            <w:pPr>
              <w:spacing w:after="160" w:line="259" w:lineRule="auto"/>
              <w:rPr>
                <w:b/>
              </w:rPr>
            </w:pPr>
          </w:p>
        </w:tc>
        <w:tc>
          <w:tcPr>
            <w:tcW w:w="1767" w:type="dxa"/>
            <w:shd w:val="clear" w:color="auto" w:fill="B4C6E7" w:themeFill="accent5"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lang w:eastAsia="en-GB"/>
              </w:rPr>
              <w:t>E-safety</w:t>
            </w:r>
          </w:p>
        </w:tc>
        <w:tc>
          <w:tcPr>
            <w:tcW w:w="2916" w:type="dxa"/>
            <w:shd w:val="clear" w:color="auto" w:fill="B4C6E7" w:themeFill="accent5" w:themeFillTint="66"/>
          </w:tcPr>
          <w:p w:rsidR="00F750C7" w:rsidRPr="00F750C7" w:rsidRDefault="0008183C" w:rsidP="00F750C7">
            <w:pPr>
              <w:spacing w:after="160" w:line="259" w:lineRule="auto"/>
            </w:pPr>
            <w:r>
              <w:rPr>
                <w:rFonts w:cstheme="minorHAnsi"/>
                <w:i/>
              </w:rPr>
              <w:t>Pupils will go through several different scenarios of inappropriate content and learn how to report concerns.</w:t>
            </w:r>
          </w:p>
        </w:tc>
        <w:tc>
          <w:tcPr>
            <w:tcW w:w="3260" w:type="dxa"/>
            <w:shd w:val="clear" w:color="auto" w:fill="B4C6E7" w:themeFill="accent5" w:themeFillTint="66"/>
          </w:tcPr>
          <w:p w:rsidR="00F750C7" w:rsidRPr="00F750C7" w:rsidRDefault="0008183C" w:rsidP="00F750C7">
            <w:pPr>
              <w:spacing w:after="160" w:line="259" w:lineRule="auto"/>
            </w:pPr>
            <w:r>
              <w:rPr>
                <w:rFonts w:cstheme="minorHAnsi"/>
                <w:i/>
              </w:rPr>
              <w:t xml:space="preserve">Pupils complete an online survey of their online behaviours. Based on the response of the pupils several lessons have been planned that can be delivered on </w:t>
            </w:r>
            <w:r w:rsidRPr="00A34D53">
              <w:rPr>
                <w:rFonts w:cstheme="minorHAnsi"/>
                <w:i/>
              </w:rPr>
              <w:t>us</w:t>
            </w:r>
            <w:r>
              <w:rPr>
                <w:rFonts w:cstheme="minorHAnsi"/>
                <w:i/>
              </w:rPr>
              <w:t>ing</w:t>
            </w:r>
            <w:r w:rsidRPr="00A34D53">
              <w:rPr>
                <w:rFonts w:cstheme="minorHAnsi"/>
                <w:i/>
              </w:rPr>
              <w:t xml:space="preserve"> technology safely, respec</w:t>
            </w:r>
            <w:r>
              <w:rPr>
                <w:rFonts w:cstheme="minorHAnsi"/>
                <w:i/>
              </w:rPr>
              <w:t>tfully, responsibly and securely.</w:t>
            </w:r>
          </w:p>
        </w:tc>
      </w:tr>
      <w:tr w:rsidR="00F750C7" w:rsidRPr="00F750C7" w:rsidTr="00CF45B6">
        <w:tc>
          <w:tcPr>
            <w:tcW w:w="922" w:type="dxa"/>
            <w:vMerge/>
            <w:shd w:val="clear" w:color="auto" w:fill="B4C6E7" w:themeFill="accent5" w:themeFillTint="66"/>
            <w:vAlign w:val="center"/>
          </w:tcPr>
          <w:p w:rsidR="00F750C7" w:rsidRPr="00F750C7" w:rsidRDefault="00F750C7" w:rsidP="00F750C7">
            <w:pPr>
              <w:spacing w:after="160" w:line="259" w:lineRule="auto"/>
              <w:jc w:val="center"/>
              <w:rPr>
                <w:b/>
              </w:rPr>
            </w:pPr>
          </w:p>
        </w:tc>
        <w:tc>
          <w:tcPr>
            <w:tcW w:w="911" w:type="dxa"/>
            <w:shd w:val="clear" w:color="auto" w:fill="B4C6E7" w:themeFill="accent5" w:themeFillTint="66"/>
            <w:vAlign w:val="center"/>
          </w:tcPr>
          <w:p w:rsidR="00F750C7" w:rsidRPr="00F750C7" w:rsidRDefault="00F750C7" w:rsidP="00F750C7">
            <w:pPr>
              <w:spacing w:after="160" w:line="259" w:lineRule="auto"/>
              <w:rPr>
                <w:b/>
              </w:rPr>
            </w:pPr>
            <w:r w:rsidRPr="00F750C7">
              <w:rPr>
                <w:b/>
              </w:rPr>
              <w:t>2</w:t>
            </w:r>
          </w:p>
        </w:tc>
        <w:tc>
          <w:tcPr>
            <w:tcW w:w="1767" w:type="dxa"/>
            <w:shd w:val="clear" w:color="auto" w:fill="B4C6E7" w:themeFill="accent5"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color w:val="000000"/>
                <w:lang w:eastAsia="en-GB"/>
              </w:rPr>
              <w:t>Programming (Scratch)</w:t>
            </w:r>
          </w:p>
        </w:tc>
        <w:tc>
          <w:tcPr>
            <w:tcW w:w="2916" w:type="dxa"/>
            <w:shd w:val="clear" w:color="auto" w:fill="B4C6E7" w:themeFill="accent5" w:themeFillTint="66"/>
          </w:tcPr>
          <w:p w:rsidR="00F750C7" w:rsidRPr="00F750C7" w:rsidRDefault="00E016BA" w:rsidP="0008183C">
            <w:pPr>
              <w:spacing w:after="160" w:line="259" w:lineRule="auto"/>
            </w:pPr>
            <w:r>
              <w:rPr>
                <w:rFonts w:cstheme="minorHAnsi"/>
                <w:i/>
              </w:rPr>
              <w:t>Pupils</w:t>
            </w:r>
            <w:r w:rsidRPr="00123591">
              <w:rPr>
                <w:rFonts w:cstheme="minorHAnsi"/>
                <w:i/>
              </w:rPr>
              <w:t xml:space="preserve"> learn</w:t>
            </w:r>
            <w:r>
              <w:rPr>
                <w:rFonts w:cstheme="minorHAnsi"/>
                <w:i/>
              </w:rPr>
              <w:t xml:space="preserve"> how to create a game in scratch by learning the fundamental way blocks are used. Pupils will learn the use of variables and conditional statements</w:t>
            </w:r>
            <w:r w:rsidR="0008183C">
              <w:rPr>
                <w:rFonts w:cstheme="minorHAnsi"/>
                <w:i/>
              </w:rPr>
              <w:t>.</w:t>
            </w:r>
          </w:p>
        </w:tc>
        <w:tc>
          <w:tcPr>
            <w:tcW w:w="3260" w:type="dxa"/>
            <w:shd w:val="clear" w:color="auto" w:fill="B4C6E7" w:themeFill="accent5" w:themeFillTint="66"/>
          </w:tcPr>
          <w:p w:rsidR="00F750C7" w:rsidRPr="00F750C7" w:rsidRDefault="0008183C" w:rsidP="00F750C7">
            <w:pPr>
              <w:spacing w:after="160" w:line="259" w:lineRule="auto"/>
            </w:pPr>
            <w:r w:rsidRPr="00134F0A">
              <w:rPr>
                <w:rFonts w:cstheme="minorHAnsi"/>
                <w:i/>
              </w:rPr>
              <w:t>Once pupils have built their skills they are required to design, create, test and evaluate their own game. Pupils are encouraged to use help cards to help them increase the complexity of the game that they have created.</w:t>
            </w:r>
          </w:p>
        </w:tc>
      </w:tr>
      <w:tr w:rsidR="00F750C7" w:rsidRPr="00F750C7" w:rsidTr="00CF45B6">
        <w:tc>
          <w:tcPr>
            <w:tcW w:w="922" w:type="dxa"/>
            <w:vMerge/>
            <w:shd w:val="clear" w:color="auto" w:fill="B4C6E7" w:themeFill="accent5" w:themeFillTint="66"/>
            <w:vAlign w:val="center"/>
          </w:tcPr>
          <w:p w:rsidR="00F750C7" w:rsidRPr="00F750C7" w:rsidRDefault="00F750C7" w:rsidP="00F750C7">
            <w:pPr>
              <w:spacing w:after="160" w:line="259" w:lineRule="auto"/>
              <w:jc w:val="center"/>
              <w:rPr>
                <w:b/>
              </w:rPr>
            </w:pPr>
          </w:p>
        </w:tc>
        <w:tc>
          <w:tcPr>
            <w:tcW w:w="911" w:type="dxa"/>
            <w:shd w:val="clear" w:color="auto" w:fill="B4C6E7" w:themeFill="accent5" w:themeFillTint="66"/>
            <w:vAlign w:val="center"/>
          </w:tcPr>
          <w:p w:rsidR="00F750C7" w:rsidRPr="00F750C7" w:rsidRDefault="00F750C7" w:rsidP="00F750C7">
            <w:pPr>
              <w:spacing w:after="160" w:line="259" w:lineRule="auto"/>
              <w:rPr>
                <w:b/>
              </w:rPr>
            </w:pPr>
          </w:p>
        </w:tc>
        <w:tc>
          <w:tcPr>
            <w:tcW w:w="1767" w:type="dxa"/>
            <w:shd w:val="clear" w:color="auto" w:fill="B4C6E7" w:themeFill="accent5" w:themeFillTint="66"/>
            <w:vAlign w:val="center"/>
          </w:tcPr>
          <w:p w:rsidR="00F750C7" w:rsidRPr="00CF45B6" w:rsidRDefault="001101F5" w:rsidP="00CF45B6">
            <w:pPr>
              <w:spacing w:after="160" w:line="259" w:lineRule="auto"/>
              <w:jc w:val="center"/>
              <w:rPr>
                <w:b/>
              </w:rPr>
            </w:pPr>
            <w:r w:rsidRPr="00CF45B6">
              <w:rPr>
                <w:rFonts w:ascii="Calibri" w:eastAsia="Times New Roman" w:hAnsi="Calibri" w:cs="Times New Roman"/>
                <w:b/>
                <w:color w:val="000000"/>
                <w:lang w:eastAsia="en-GB"/>
              </w:rPr>
              <w:t>Networks</w:t>
            </w:r>
          </w:p>
        </w:tc>
        <w:tc>
          <w:tcPr>
            <w:tcW w:w="2916" w:type="dxa"/>
            <w:shd w:val="clear" w:color="auto" w:fill="B4C6E7" w:themeFill="accent5" w:themeFillTint="66"/>
          </w:tcPr>
          <w:p w:rsidR="00F750C7" w:rsidRPr="00F750C7" w:rsidRDefault="00E016BA" w:rsidP="00F750C7">
            <w:pPr>
              <w:spacing w:after="160" w:line="259" w:lineRule="auto"/>
            </w:pPr>
            <w:r>
              <w:rPr>
                <w:rFonts w:cstheme="minorHAnsi"/>
                <w:i/>
              </w:rPr>
              <w:t>Pupils</w:t>
            </w:r>
            <w:r w:rsidRPr="00123591">
              <w:rPr>
                <w:rFonts w:cstheme="minorHAnsi"/>
                <w:i/>
              </w:rPr>
              <w:t xml:space="preserve"> learn</w:t>
            </w:r>
            <w:r>
              <w:t xml:space="preserve"> about the different </w:t>
            </w:r>
            <w:r>
              <w:rPr>
                <w:rFonts w:cstheme="minorHAnsi"/>
                <w:i/>
              </w:rPr>
              <w:t>wired and wireless network, hardware used, s</w:t>
            </w:r>
            <w:r w:rsidRPr="00F14D30">
              <w:rPr>
                <w:rFonts w:cstheme="minorHAnsi"/>
                <w:i/>
              </w:rPr>
              <w:t>oftware used</w:t>
            </w:r>
            <w:r>
              <w:rPr>
                <w:rFonts w:cstheme="minorHAnsi"/>
                <w:i/>
              </w:rPr>
              <w:t xml:space="preserve"> and n</w:t>
            </w:r>
            <w:r w:rsidRPr="00F14D30">
              <w:rPr>
                <w:rFonts w:cstheme="minorHAnsi"/>
                <w:i/>
              </w:rPr>
              <w:t>etwork topologies</w:t>
            </w:r>
            <w:r>
              <w:rPr>
                <w:rFonts w:cstheme="minorHAnsi"/>
                <w:i/>
              </w:rPr>
              <w:t>.</w:t>
            </w:r>
          </w:p>
        </w:tc>
        <w:tc>
          <w:tcPr>
            <w:tcW w:w="3260" w:type="dxa"/>
            <w:shd w:val="clear" w:color="auto" w:fill="B4C6E7" w:themeFill="accent5" w:themeFillTint="66"/>
          </w:tcPr>
          <w:p w:rsidR="00F750C7" w:rsidRPr="00F750C7" w:rsidRDefault="00F750C7" w:rsidP="00F750C7">
            <w:pPr>
              <w:spacing w:after="160" w:line="259" w:lineRule="auto"/>
            </w:pPr>
          </w:p>
        </w:tc>
      </w:tr>
      <w:tr w:rsidR="00F750C7" w:rsidRPr="00F750C7" w:rsidTr="00CF45B6">
        <w:tc>
          <w:tcPr>
            <w:tcW w:w="922" w:type="dxa"/>
            <w:vMerge/>
            <w:shd w:val="clear" w:color="auto" w:fill="B4C6E7" w:themeFill="accent5" w:themeFillTint="66"/>
            <w:vAlign w:val="center"/>
          </w:tcPr>
          <w:p w:rsidR="00F750C7" w:rsidRPr="00F750C7" w:rsidRDefault="00F750C7" w:rsidP="00F750C7">
            <w:pPr>
              <w:spacing w:after="160" w:line="259" w:lineRule="auto"/>
              <w:jc w:val="center"/>
              <w:rPr>
                <w:b/>
              </w:rPr>
            </w:pPr>
          </w:p>
        </w:tc>
        <w:tc>
          <w:tcPr>
            <w:tcW w:w="911" w:type="dxa"/>
            <w:shd w:val="clear" w:color="auto" w:fill="B4C6E7" w:themeFill="accent5" w:themeFillTint="66"/>
            <w:vAlign w:val="center"/>
          </w:tcPr>
          <w:p w:rsidR="00F750C7" w:rsidRPr="00F750C7" w:rsidRDefault="00F750C7" w:rsidP="00F750C7">
            <w:pPr>
              <w:spacing w:after="160" w:line="259" w:lineRule="auto"/>
              <w:rPr>
                <w:b/>
              </w:rPr>
            </w:pPr>
            <w:r w:rsidRPr="00F750C7">
              <w:rPr>
                <w:b/>
              </w:rPr>
              <w:t>3</w:t>
            </w:r>
          </w:p>
        </w:tc>
        <w:tc>
          <w:tcPr>
            <w:tcW w:w="1767" w:type="dxa"/>
            <w:shd w:val="clear" w:color="auto" w:fill="B4C6E7" w:themeFill="accent5" w:themeFillTint="66"/>
            <w:vAlign w:val="center"/>
          </w:tcPr>
          <w:p w:rsidR="00F750C7" w:rsidRPr="00CF45B6" w:rsidRDefault="00862988" w:rsidP="00CF45B6">
            <w:pPr>
              <w:spacing w:after="160" w:line="259" w:lineRule="auto"/>
              <w:jc w:val="center"/>
              <w:rPr>
                <w:b/>
              </w:rPr>
            </w:pPr>
            <w:r w:rsidRPr="00CF45B6">
              <w:rPr>
                <w:rFonts w:ascii="Calibri" w:eastAsia="Times New Roman" w:hAnsi="Calibri" w:cs="Times New Roman"/>
                <w:b/>
                <w:color w:val="000000"/>
                <w:lang w:eastAsia="en-GB"/>
              </w:rPr>
              <w:t>Data, Information and Knowledge (Advance)</w:t>
            </w:r>
          </w:p>
        </w:tc>
        <w:tc>
          <w:tcPr>
            <w:tcW w:w="2916" w:type="dxa"/>
            <w:shd w:val="clear" w:color="auto" w:fill="B4C6E7" w:themeFill="accent5" w:themeFillTint="66"/>
          </w:tcPr>
          <w:p w:rsidR="00F750C7" w:rsidRPr="00F750C7" w:rsidRDefault="00E016BA" w:rsidP="00F750C7">
            <w:pPr>
              <w:spacing w:after="160" w:line="259" w:lineRule="auto"/>
            </w:pPr>
            <w:r>
              <w:rPr>
                <w:rFonts w:cstheme="minorHAnsi"/>
                <w:i/>
              </w:rPr>
              <w:t xml:space="preserve">Pupils will build on the prior knowledge from the “Data, Information and Knowledge (Basic)” unit of work. </w:t>
            </w:r>
            <w:r w:rsidRPr="00A8388A">
              <w:rPr>
                <w:rFonts w:cstheme="minorHAnsi"/>
                <w:i/>
              </w:rPr>
              <w:t>They will see how binary works and how computers use binary including ASCII code. They will see how different file types lead to different size files and the implications for file storage, and file transfer (bandwidth issues).</w:t>
            </w:r>
          </w:p>
        </w:tc>
        <w:tc>
          <w:tcPr>
            <w:tcW w:w="3260" w:type="dxa"/>
            <w:shd w:val="clear" w:color="auto" w:fill="B4C6E7" w:themeFill="accent5" w:themeFillTint="66"/>
          </w:tcPr>
          <w:p w:rsidR="00F750C7" w:rsidRPr="00F750C7" w:rsidRDefault="00F750C7" w:rsidP="00F750C7">
            <w:pPr>
              <w:spacing w:after="160" w:line="259" w:lineRule="auto"/>
            </w:pPr>
          </w:p>
        </w:tc>
      </w:tr>
      <w:tr w:rsidR="00F750C7" w:rsidRPr="00F750C7" w:rsidTr="00CF45B6">
        <w:tc>
          <w:tcPr>
            <w:tcW w:w="922" w:type="dxa"/>
            <w:vMerge/>
            <w:shd w:val="clear" w:color="auto" w:fill="B4C6E7" w:themeFill="accent5" w:themeFillTint="66"/>
            <w:vAlign w:val="center"/>
          </w:tcPr>
          <w:p w:rsidR="00F750C7" w:rsidRPr="00F750C7" w:rsidRDefault="00F750C7" w:rsidP="00F750C7">
            <w:pPr>
              <w:spacing w:after="160" w:line="259" w:lineRule="auto"/>
              <w:jc w:val="center"/>
              <w:rPr>
                <w:b/>
              </w:rPr>
            </w:pPr>
          </w:p>
        </w:tc>
        <w:tc>
          <w:tcPr>
            <w:tcW w:w="911" w:type="dxa"/>
            <w:shd w:val="clear" w:color="auto" w:fill="B4C6E7" w:themeFill="accent5" w:themeFillTint="66"/>
            <w:vAlign w:val="center"/>
          </w:tcPr>
          <w:p w:rsidR="00F750C7" w:rsidRPr="00F750C7" w:rsidRDefault="00F750C7" w:rsidP="00F750C7">
            <w:pPr>
              <w:spacing w:after="160" w:line="259" w:lineRule="auto"/>
              <w:rPr>
                <w:b/>
              </w:rPr>
            </w:pPr>
          </w:p>
        </w:tc>
        <w:tc>
          <w:tcPr>
            <w:tcW w:w="1767" w:type="dxa"/>
            <w:shd w:val="clear" w:color="auto" w:fill="B4C6E7" w:themeFill="accent5" w:themeFillTint="66"/>
            <w:vAlign w:val="center"/>
          </w:tcPr>
          <w:p w:rsidR="00862988" w:rsidRPr="00CF45B6" w:rsidRDefault="00862988" w:rsidP="00CF45B6">
            <w:pPr>
              <w:ind w:left="113" w:right="113"/>
              <w:jc w:val="center"/>
              <w:rPr>
                <w:rFonts w:ascii="Calibri" w:eastAsia="Times New Roman" w:hAnsi="Calibri" w:cs="Times New Roman"/>
                <w:b/>
                <w:color w:val="000000"/>
                <w:sz w:val="24"/>
                <w:szCs w:val="24"/>
                <w:lang w:eastAsia="en-GB"/>
              </w:rPr>
            </w:pPr>
            <w:r w:rsidRPr="00CF45B6">
              <w:rPr>
                <w:rFonts w:ascii="Calibri" w:eastAsia="Times New Roman" w:hAnsi="Calibri" w:cs="Times New Roman"/>
                <w:b/>
                <w:color w:val="000000"/>
                <w:sz w:val="24"/>
                <w:szCs w:val="24"/>
                <w:lang w:eastAsia="en-GB"/>
              </w:rPr>
              <w:t>Programming</w:t>
            </w:r>
          </w:p>
          <w:p w:rsidR="00862988" w:rsidRPr="00CF45B6" w:rsidRDefault="00862988" w:rsidP="00CF45B6">
            <w:pPr>
              <w:ind w:left="113" w:right="113"/>
              <w:jc w:val="center"/>
              <w:rPr>
                <w:rFonts w:ascii="Calibri" w:eastAsia="Times New Roman" w:hAnsi="Calibri" w:cs="Times New Roman"/>
                <w:b/>
                <w:color w:val="000000"/>
                <w:lang w:eastAsia="en-GB"/>
              </w:rPr>
            </w:pPr>
            <w:r w:rsidRPr="00CF45B6">
              <w:rPr>
                <w:rFonts w:ascii="Calibri" w:eastAsia="Times New Roman" w:hAnsi="Calibri" w:cs="Times New Roman"/>
                <w:b/>
                <w:color w:val="000000"/>
                <w:sz w:val="24"/>
                <w:szCs w:val="24"/>
                <w:lang w:eastAsia="en-GB"/>
              </w:rPr>
              <w:t>(JavaScript)</w:t>
            </w:r>
          </w:p>
          <w:p w:rsidR="00F750C7" w:rsidRPr="00CF45B6" w:rsidRDefault="00F750C7" w:rsidP="00CF45B6">
            <w:pPr>
              <w:spacing w:after="160" w:line="259" w:lineRule="auto"/>
              <w:jc w:val="center"/>
              <w:rPr>
                <w:b/>
              </w:rPr>
            </w:pPr>
          </w:p>
        </w:tc>
        <w:tc>
          <w:tcPr>
            <w:tcW w:w="2916" w:type="dxa"/>
            <w:shd w:val="clear" w:color="auto" w:fill="B4C6E7" w:themeFill="accent5" w:themeFillTint="66"/>
          </w:tcPr>
          <w:p w:rsidR="00F750C7" w:rsidRPr="00F750C7" w:rsidRDefault="00E016BA" w:rsidP="00CF45B6">
            <w:pPr>
              <w:spacing w:after="160" w:line="259" w:lineRule="auto"/>
            </w:pPr>
            <w:r>
              <w:rPr>
                <w:rFonts w:cstheme="minorHAnsi"/>
                <w:i/>
              </w:rPr>
              <w:t>Pupils</w:t>
            </w:r>
            <w:r w:rsidRPr="00123591">
              <w:rPr>
                <w:rFonts w:cstheme="minorHAnsi"/>
                <w:i/>
              </w:rPr>
              <w:t xml:space="preserve"> learn</w:t>
            </w:r>
            <w:r>
              <w:rPr>
                <w:rFonts w:cstheme="minorHAnsi"/>
                <w:i/>
              </w:rPr>
              <w:t xml:space="preserve"> the difference between a compiler and an interpreter. </w:t>
            </w:r>
          </w:p>
        </w:tc>
        <w:tc>
          <w:tcPr>
            <w:tcW w:w="3260" w:type="dxa"/>
            <w:shd w:val="clear" w:color="auto" w:fill="B4C6E7" w:themeFill="accent5" w:themeFillTint="66"/>
          </w:tcPr>
          <w:p w:rsidR="00F750C7" w:rsidRPr="00F750C7" w:rsidRDefault="00CF45B6" w:rsidP="00F750C7">
            <w:pPr>
              <w:spacing w:after="160" w:line="259" w:lineRule="auto"/>
            </w:pPr>
            <w:r>
              <w:rPr>
                <w:rFonts w:cstheme="minorHAnsi"/>
                <w:i/>
              </w:rPr>
              <w:t xml:space="preserve">Using JavaScript they will create several programs using the </w:t>
            </w:r>
            <w:proofErr w:type="spellStart"/>
            <w:r>
              <w:rPr>
                <w:rFonts w:cstheme="minorHAnsi"/>
                <w:i/>
              </w:rPr>
              <w:t>textwindow</w:t>
            </w:r>
            <w:proofErr w:type="spellEnd"/>
            <w:r>
              <w:rPr>
                <w:rFonts w:cstheme="minorHAnsi"/>
                <w:i/>
              </w:rPr>
              <w:t xml:space="preserve"> and graphics window. Each program will be amid to solve a computational problem, for example: using tables in order to create an electronic phonebook.   </w:t>
            </w:r>
          </w:p>
        </w:tc>
      </w:tr>
      <w:tr w:rsidR="00F750C7" w:rsidRPr="00F750C7" w:rsidTr="00CF45B6">
        <w:tc>
          <w:tcPr>
            <w:tcW w:w="922" w:type="dxa"/>
            <w:vMerge w:val="restart"/>
            <w:shd w:val="clear" w:color="auto" w:fill="FFE599" w:themeFill="accent4" w:themeFillTint="66"/>
            <w:vAlign w:val="center"/>
          </w:tcPr>
          <w:p w:rsidR="00F750C7" w:rsidRPr="00F750C7" w:rsidRDefault="00F750C7" w:rsidP="00F750C7">
            <w:pPr>
              <w:spacing w:after="160" w:line="259" w:lineRule="auto"/>
              <w:jc w:val="center"/>
              <w:rPr>
                <w:b/>
              </w:rPr>
            </w:pPr>
            <w:r w:rsidRPr="00F750C7">
              <w:rPr>
                <w:b/>
              </w:rPr>
              <w:t>9</w:t>
            </w:r>
          </w:p>
        </w:tc>
        <w:tc>
          <w:tcPr>
            <w:tcW w:w="911" w:type="dxa"/>
            <w:shd w:val="clear" w:color="auto" w:fill="FFE599" w:themeFill="accent4" w:themeFillTint="66"/>
            <w:vAlign w:val="center"/>
          </w:tcPr>
          <w:p w:rsidR="00F750C7" w:rsidRPr="00F750C7" w:rsidRDefault="00F750C7" w:rsidP="00F750C7">
            <w:pPr>
              <w:spacing w:after="160" w:line="259" w:lineRule="auto"/>
              <w:rPr>
                <w:b/>
              </w:rPr>
            </w:pPr>
            <w:r w:rsidRPr="00F750C7">
              <w:rPr>
                <w:b/>
              </w:rPr>
              <w:t>1</w:t>
            </w:r>
          </w:p>
        </w:tc>
        <w:tc>
          <w:tcPr>
            <w:tcW w:w="1767" w:type="dxa"/>
            <w:shd w:val="clear" w:color="auto" w:fill="FFE599" w:themeFill="accent4" w:themeFillTint="66"/>
            <w:vAlign w:val="center"/>
          </w:tcPr>
          <w:p w:rsidR="00862988" w:rsidRPr="00CF45B6" w:rsidRDefault="00862988" w:rsidP="00CF45B6">
            <w:pPr>
              <w:ind w:left="113" w:right="113"/>
              <w:jc w:val="center"/>
              <w:rPr>
                <w:rFonts w:ascii="Calibri" w:eastAsia="Times New Roman" w:hAnsi="Calibri" w:cs="Times New Roman"/>
                <w:b/>
                <w:lang w:eastAsia="en-GB"/>
              </w:rPr>
            </w:pPr>
            <w:r w:rsidRPr="00CF45B6">
              <w:rPr>
                <w:rFonts w:ascii="Calibri" w:eastAsia="Times New Roman" w:hAnsi="Calibri" w:cs="Times New Roman"/>
                <w:b/>
                <w:lang w:eastAsia="en-GB"/>
              </w:rPr>
              <w:t>Understanding</w:t>
            </w:r>
          </w:p>
          <w:p w:rsidR="00F750C7" w:rsidRPr="00CF45B6" w:rsidRDefault="00862988" w:rsidP="00CF45B6">
            <w:pPr>
              <w:spacing w:after="160" w:line="259" w:lineRule="auto"/>
              <w:jc w:val="center"/>
              <w:rPr>
                <w:b/>
              </w:rPr>
            </w:pPr>
            <w:r w:rsidRPr="00CF45B6">
              <w:rPr>
                <w:rFonts w:ascii="Calibri" w:eastAsia="Times New Roman" w:hAnsi="Calibri" w:cs="Times New Roman"/>
                <w:b/>
                <w:lang w:eastAsia="en-GB"/>
              </w:rPr>
              <w:t>Computer systems</w:t>
            </w:r>
          </w:p>
        </w:tc>
        <w:tc>
          <w:tcPr>
            <w:tcW w:w="2916" w:type="dxa"/>
            <w:shd w:val="clear" w:color="auto" w:fill="FFE599" w:themeFill="accent4" w:themeFillTint="66"/>
          </w:tcPr>
          <w:p w:rsidR="00F750C7" w:rsidRPr="00F750C7" w:rsidRDefault="00E016BA" w:rsidP="00F750C7">
            <w:pPr>
              <w:spacing w:after="160" w:line="259" w:lineRule="auto"/>
            </w:pPr>
            <w:r>
              <w:rPr>
                <w:rFonts w:cstheme="minorHAnsi"/>
                <w:i/>
              </w:rPr>
              <w:t>Pupils</w:t>
            </w:r>
            <w:r w:rsidRPr="00123591">
              <w:rPr>
                <w:rFonts w:cstheme="minorHAnsi"/>
                <w:i/>
              </w:rPr>
              <w:t xml:space="preserve"> learn</w:t>
            </w:r>
            <w:r>
              <w:rPr>
                <w:rFonts w:cstheme="minorHAnsi"/>
                <w:i/>
              </w:rPr>
              <w:t xml:space="preserve"> </w:t>
            </w:r>
            <w:r w:rsidRPr="0084067A">
              <w:rPr>
                <w:rFonts w:cstheme="minorHAnsi"/>
                <w:i/>
              </w:rPr>
              <w:t xml:space="preserve">the concepts </w:t>
            </w:r>
            <w:r>
              <w:rPr>
                <w:rFonts w:cstheme="minorHAnsi"/>
                <w:i/>
              </w:rPr>
              <w:t>behind the fetch-execute cycle and relate it to</w:t>
            </w:r>
            <w:r w:rsidRPr="0084067A">
              <w:rPr>
                <w:rFonts w:cstheme="minorHAnsi"/>
                <w:i/>
              </w:rPr>
              <w:t xml:space="preserve"> the von Neumann </w:t>
            </w:r>
            <w:r>
              <w:rPr>
                <w:rFonts w:cstheme="minorHAnsi"/>
                <w:i/>
              </w:rPr>
              <w:t>architecture. T</w:t>
            </w:r>
            <w:r w:rsidRPr="0084067A">
              <w:rPr>
                <w:rFonts w:cstheme="minorHAnsi"/>
                <w:i/>
              </w:rPr>
              <w:t>he</w:t>
            </w:r>
            <w:r>
              <w:rPr>
                <w:rFonts w:cstheme="minorHAnsi"/>
                <w:i/>
              </w:rPr>
              <w:t xml:space="preserve">y will then learn about how </w:t>
            </w:r>
            <w:r>
              <w:rPr>
                <w:rFonts w:cstheme="minorHAnsi"/>
                <w:i/>
              </w:rPr>
              <w:lastRenderedPageBreak/>
              <w:t>data is store into memory and the</w:t>
            </w:r>
            <w:r w:rsidRPr="0084067A">
              <w:rPr>
                <w:rFonts w:cstheme="minorHAnsi"/>
                <w:i/>
              </w:rPr>
              <w:t xml:space="preserve"> basic function and operation of location addressable memory.</w:t>
            </w:r>
            <w:r>
              <w:rPr>
                <w:rFonts w:cstheme="minorHAnsi"/>
                <w:i/>
              </w:rPr>
              <w:t xml:space="preserve"> They will learn about the different range of operating systems and application software.</w:t>
            </w:r>
          </w:p>
        </w:tc>
        <w:tc>
          <w:tcPr>
            <w:tcW w:w="3260" w:type="dxa"/>
            <w:shd w:val="clear" w:color="auto" w:fill="FFE599" w:themeFill="accent4" w:themeFillTint="66"/>
          </w:tcPr>
          <w:p w:rsidR="00F750C7" w:rsidRPr="00F750C7" w:rsidRDefault="00F750C7" w:rsidP="00F750C7">
            <w:pPr>
              <w:spacing w:after="160" w:line="259" w:lineRule="auto"/>
            </w:pPr>
          </w:p>
        </w:tc>
      </w:tr>
      <w:tr w:rsidR="00F750C7" w:rsidRPr="00F750C7" w:rsidTr="00CF45B6">
        <w:tc>
          <w:tcPr>
            <w:tcW w:w="922" w:type="dxa"/>
            <w:vMerge/>
            <w:shd w:val="clear" w:color="auto" w:fill="FFE599" w:themeFill="accent4" w:themeFillTint="66"/>
            <w:vAlign w:val="center"/>
          </w:tcPr>
          <w:p w:rsidR="00F750C7" w:rsidRPr="00F750C7" w:rsidRDefault="00F750C7" w:rsidP="00F750C7">
            <w:pPr>
              <w:spacing w:after="160" w:line="259" w:lineRule="auto"/>
              <w:jc w:val="center"/>
              <w:rPr>
                <w:b/>
              </w:rPr>
            </w:pPr>
          </w:p>
        </w:tc>
        <w:tc>
          <w:tcPr>
            <w:tcW w:w="911" w:type="dxa"/>
            <w:shd w:val="clear" w:color="auto" w:fill="FFE599" w:themeFill="accent4" w:themeFillTint="66"/>
            <w:vAlign w:val="center"/>
          </w:tcPr>
          <w:p w:rsidR="00F750C7" w:rsidRPr="00F750C7" w:rsidRDefault="00F750C7" w:rsidP="00F750C7">
            <w:pPr>
              <w:spacing w:after="160" w:line="259" w:lineRule="auto"/>
              <w:rPr>
                <w:b/>
              </w:rPr>
            </w:pPr>
          </w:p>
        </w:tc>
        <w:tc>
          <w:tcPr>
            <w:tcW w:w="1767" w:type="dxa"/>
            <w:shd w:val="clear" w:color="auto" w:fill="FFE599" w:themeFill="accent4" w:themeFillTint="66"/>
            <w:vAlign w:val="center"/>
          </w:tcPr>
          <w:p w:rsidR="00F750C7" w:rsidRPr="00CF45B6" w:rsidRDefault="00862988" w:rsidP="00CF45B6">
            <w:pPr>
              <w:spacing w:after="160" w:line="259" w:lineRule="auto"/>
              <w:jc w:val="center"/>
              <w:rPr>
                <w:b/>
              </w:rPr>
            </w:pPr>
            <w:r w:rsidRPr="00CF45B6">
              <w:rPr>
                <w:rFonts w:ascii="Calibri" w:eastAsia="Times New Roman" w:hAnsi="Calibri" w:cs="Times New Roman"/>
                <w:b/>
                <w:lang w:eastAsia="en-GB"/>
              </w:rPr>
              <w:t>Internet (Advance)</w:t>
            </w:r>
          </w:p>
        </w:tc>
        <w:tc>
          <w:tcPr>
            <w:tcW w:w="2916" w:type="dxa"/>
            <w:shd w:val="clear" w:color="auto" w:fill="FFE599" w:themeFill="accent4" w:themeFillTint="66"/>
          </w:tcPr>
          <w:p w:rsidR="00F750C7" w:rsidRPr="00F750C7" w:rsidRDefault="00E016BA" w:rsidP="00F750C7">
            <w:pPr>
              <w:spacing w:after="160" w:line="259" w:lineRule="auto"/>
            </w:pPr>
            <w:r>
              <w:rPr>
                <w:rFonts w:cstheme="minorHAnsi"/>
                <w:i/>
              </w:rPr>
              <w:t>Pupils</w:t>
            </w:r>
            <w:r w:rsidRPr="00123591">
              <w:rPr>
                <w:rFonts w:cstheme="minorHAnsi"/>
                <w:i/>
              </w:rPr>
              <w:t xml:space="preserve"> learn</w:t>
            </w:r>
            <w:r>
              <w:t xml:space="preserve"> </w:t>
            </w:r>
            <w:r>
              <w:rPr>
                <w:i/>
              </w:rPr>
              <w:t xml:space="preserve">advance query searches using a search engine and </w:t>
            </w:r>
            <w:r w:rsidRPr="000E1632">
              <w:rPr>
                <w:rFonts w:cstheme="minorHAnsi"/>
                <w:i/>
              </w:rPr>
              <w:t>know how search engines rank search results.</w:t>
            </w:r>
            <w:r>
              <w:t xml:space="preserve"> </w:t>
            </w:r>
            <w:r>
              <w:rPr>
                <w:rFonts w:cstheme="minorHAnsi"/>
                <w:i/>
              </w:rPr>
              <w:t xml:space="preserve">They will learn about </w:t>
            </w:r>
            <w:r w:rsidRPr="000E1632">
              <w:rPr>
                <w:rFonts w:cstheme="minorHAnsi"/>
                <w:i/>
              </w:rPr>
              <w:t>data transmission between digital computers over networks, including the internet i.e. IP addresses and packet switching.</w:t>
            </w:r>
            <w:r>
              <w:rPr>
                <w:rFonts w:cstheme="minorHAnsi"/>
                <w:i/>
              </w:rPr>
              <w:t xml:space="preserve"> They will learn the </w:t>
            </w:r>
            <w:r w:rsidRPr="0084067A">
              <w:rPr>
                <w:rFonts w:cstheme="minorHAnsi"/>
                <w:i/>
              </w:rPr>
              <w:t>purpose of the hardware and protocols associated with networking computer systems.</w:t>
            </w:r>
          </w:p>
        </w:tc>
        <w:tc>
          <w:tcPr>
            <w:tcW w:w="3260" w:type="dxa"/>
            <w:shd w:val="clear" w:color="auto" w:fill="FFE599" w:themeFill="accent4" w:themeFillTint="66"/>
          </w:tcPr>
          <w:p w:rsidR="00F750C7" w:rsidRPr="00F750C7" w:rsidRDefault="00F750C7" w:rsidP="00F750C7">
            <w:pPr>
              <w:spacing w:after="160" w:line="259" w:lineRule="auto"/>
            </w:pPr>
          </w:p>
        </w:tc>
      </w:tr>
      <w:tr w:rsidR="00F750C7" w:rsidRPr="00F750C7" w:rsidTr="00CF45B6">
        <w:tc>
          <w:tcPr>
            <w:tcW w:w="922" w:type="dxa"/>
            <w:vMerge/>
            <w:shd w:val="clear" w:color="auto" w:fill="FFE599" w:themeFill="accent4" w:themeFillTint="66"/>
            <w:vAlign w:val="center"/>
          </w:tcPr>
          <w:p w:rsidR="00F750C7" w:rsidRPr="00F750C7" w:rsidRDefault="00F750C7" w:rsidP="00F750C7">
            <w:pPr>
              <w:spacing w:after="160" w:line="259" w:lineRule="auto"/>
              <w:jc w:val="center"/>
              <w:rPr>
                <w:b/>
              </w:rPr>
            </w:pPr>
          </w:p>
        </w:tc>
        <w:tc>
          <w:tcPr>
            <w:tcW w:w="911" w:type="dxa"/>
            <w:shd w:val="clear" w:color="auto" w:fill="FFE599" w:themeFill="accent4" w:themeFillTint="66"/>
            <w:vAlign w:val="center"/>
          </w:tcPr>
          <w:p w:rsidR="00F750C7" w:rsidRPr="00F750C7" w:rsidRDefault="00F750C7" w:rsidP="00F750C7">
            <w:pPr>
              <w:spacing w:after="160" w:line="259" w:lineRule="auto"/>
              <w:rPr>
                <w:b/>
              </w:rPr>
            </w:pPr>
            <w:r w:rsidRPr="00F750C7">
              <w:rPr>
                <w:b/>
              </w:rPr>
              <w:t>2</w:t>
            </w:r>
          </w:p>
        </w:tc>
        <w:tc>
          <w:tcPr>
            <w:tcW w:w="1767" w:type="dxa"/>
            <w:shd w:val="clear" w:color="auto" w:fill="FFE599" w:themeFill="accent4" w:themeFillTint="66"/>
            <w:vAlign w:val="center"/>
          </w:tcPr>
          <w:p w:rsidR="00862988" w:rsidRPr="00CF45B6" w:rsidRDefault="00862988" w:rsidP="00CF45B6">
            <w:pPr>
              <w:ind w:left="113" w:right="113"/>
              <w:jc w:val="center"/>
              <w:rPr>
                <w:rFonts w:ascii="Calibri" w:eastAsia="Times New Roman" w:hAnsi="Calibri" w:cs="Times New Roman"/>
                <w:b/>
                <w:color w:val="000000"/>
                <w:lang w:eastAsia="en-GB"/>
              </w:rPr>
            </w:pPr>
            <w:r w:rsidRPr="00CF45B6">
              <w:rPr>
                <w:rFonts w:ascii="Calibri" w:eastAsia="Times New Roman" w:hAnsi="Calibri" w:cs="Times New Roman"/>
                <w:b/>
                <w:color w:val="000000"/>
                <w:lang w:eastAsia="en-GB"/>
              </w:rPr>
              <w:t>Programming</w:t>
            </w:r>
          </w:p>
          <w:p w:rsidR="00F750C7" w:rsidRPr="00CF45B6" w:rsidRDefault="00862988" w:rsidP="00CF45B6">
            <w:pPr>
              <w:spacing w:after="160" w:line="259" w:lineRule="auto"/>
              <w:jc w:val="center"/>
              <w:rPr>
                <w:b/>
              </w:rPr>
            </w:pPr>
            <w:r w:rsidRPr="00CF45B6">
              <w:rPr>
                <w:rFonts w:ascii="Calibri" w:eastAsia="Times New Roman" w:hAnsi="Calibri" w:cs="Times New Roman"/>
                <w:b/>
                <w:color w:val="000000"/>
                <w:lang w:eastAsia="en-GB"/>
              </w:rPr>
              <w:t>(Python)</w:t>
            </w:r>
          </w:p>
        </w:tc>
        <w:tc>
          <w:tcPr>
            <w:tcW w:w="2916" w:type="dxa"/>
            <w:shd w:val="clear" w:color="auto" w:fill="FFE599" w:themeFill="accent4" w:themeFillTint="66"/>
          </w:tcPr>
          <w:p w:rsidR="00F750C7" w:rsidRPr="00F750C7" w:rsidRDefault="00E016BA" w:rsidP="00CF45B6">
            <w:pPr>
              <w:spacing w:after="160" w:line="259" w:lineRule="auto"/>
            </w:pPr>
            <w:r>
              <w:rPr>
                <w:rFonts w:cstheme="minorHAnsi"/>
                <w:i/>
              </w:rPr>
              <w:t>Pupils</w:t>
            </w:r>
            <w:r w:rsidRPr="00123591">
              <w:rPr>
                <w:rFonts w:cstheme="minorHAnsi"/>
                <w:i/>
              </w:rPr>
              <w:t xml:space="preserve"> learn</w:t>
            </w:r>
            <w:r>
              <w:rPr>
                <w:rFonts w:cstheme="minorHAnsi"/>
                <w:i/>
              </w:rPr>
              <w:t xml:space="preserve"> how to use pseudo code to create algorithms that then are converted into programs in Python. </w:t>
            </w:r>
          </w:p>
        </w:tc>
        <w:tc>
          <w:tcPr>
            <w:tcW w:w="3260" w:type="dxa"/>
            <w:shd w:val="clear" w:color="auto" w:fill="FFE599" w:themeFill="accent4" w:themeFillTint="66"/>
          </w:tcPr>
          <w:p w:rsidR="00F750C7" w:rsidRPr="00F750C7" w:rsidRDefault="00CF45B6" w:rsidP="00F750C7">
            <w:pPr>
              <w:spacing w:after="160" w:line="259" w:lineRule="auto"/>
            </w:pPr>
            <w:r>
              <w:rPr>
                <w:rFonts w:cstheme="minorHAnsi"/>
                <w:i/>
              </w:rPr>
              <w:t>Pupils will go through a series of challenges that teach them the concepts of programming and will build upon on the prior knowledge of the previous lessons. The final task is for pupils to create an entirely independent program using the knowledge obtained from the previous lessons.</w:t>
            </w:r>
          </w:p>
        </w:tc>
      </w:tr>
      <w:tr w:rsidR="00F750C7" w:rsidRPr="00F750C7" w:rsidTr="00CF45B6">
        <w:tc>
          <w:tcPr>
            <w:tcW w:w="922" w:type="dxa"/>
            <w:vMerge/>
            <w:shd w:val="clear" w:color="auto" w:fill="FFE599" w:themeFill="accent4" w:themeFillTint="66"/>
            <w:vAlign w:val="center"/>
          </w:tcPr>
          <w:p w:rsidR="00F750C7" w:rsidRPr="00F750C7" w:rsidRDefault="00F750C7" w:rsidP="00F750C7">
            <w:pPr>
              <w:spacing w:after="160" w:line="259" w:lineRule="auto"/>
              <w:jc w:val="center"/>
              <w:rPr>
                <w:b/>
              </w:rPr>
            </w:pPr>
          </w:p>
        </w:tc>
        <w:tc>
          <w:tcPr>
            <w:tcW w:w="911" w:type="dxa"/>
            <w:shd w:val="clear" w:color="auto" w:fill="FFE599" w:themeFill="accent4" w:themeFillTint="66"/>
            <w:vAlign w:val="center"/>
          </w:tcPr>
          <w:p w:rsidR="00F750C7" w:rsidRPr="00F750C7" w:rsidRDefault="00F750C7" w:rsidP="00F750C7">
            <w:pPr>
              <w:spacing w:after="160" w:line="259" w:lineRule="auto"/>
              <w:rPr>
                <w:b/>
              </w:rPr>
            </w:pPr>
          </w:p>
        </w:tc>
        <w:tc>
          <w:tcPr>
            <w:tcW w:w="1767" w:type="dxa"/>
            <w:shd w:val="clear" w:color="auto" w:fill="FFE599" w:themeFill="accent4" w:themeFillTint="66"/>
            <w:vAlign w:val="center"/>
          </w:tcPr>
          <w:p w:rsidR="00F750C7" w:rsidRPr="00CF45B6" w:rsidRDefault="00862988" w:rsidP="00CF45B6">
            <w:pPr>
              <w:spacing w:after="160" w:line="259" w:lineRule="auto"/>
              <w:jc w:val="center"/>
              <w:rPr>
                <w:b/>
              </w:rPr>
            </w:pPr>
            <w:r w:rsidRPr="00CF45B6">
              <w:rPr>
                <w:rFonts w:ascii="Calibri" w:eastAsia="Times New Roman" w:hAnsi="Calibri" w:cs="Times New Roman"/>
                <w:b/>
                <w:color w:val="000000"/>
                <w:lang w:eastAsia="en-GB"/>
              </w:rPr>
              <w:t>Interactive media (Flash, Video, Sound, Graphics)</w:t>
            </w:r>
          </w:p>
        </w:tc>
        <w:tc>
          <w:tcPr>
            <w:tcW w:w="2916" w:type="dxa"/>
            <w:shd w:val="clear" w:color="auto" w:fill="FFE599" w:themeFill="accent4" w:themeFillTint="66"/>
          </w:tcPr>
          <w:p w:rsidR="00F750C7" w:rsidRPr="00F750C7" w:rsidRDefault="00F750C7" w:rsidP="00F750C7">
            <w:pPr>
              <w:spacing w:after="160" w:line="259" w:lineRule="auto"/>
            </w:pPr>
          </w:p>
        </w:tc>
        <w:tc>
          <w:tcPr>
            <w:tcW w:w="3260" w:type="dxa"/>
            <w:shd w:val="clear" w:color="auto" w:fill="FFE599" w:themeFill="accent4" w:themeFillTint="66"/>
          </w:tcPr>
          <w:p w:rsidR="00F750C7" w:rsidRPr="00F750C7" w:rsidRDefault="00CF45B6" w:rsidP="00F750C7">
            <w:pPr>
              <w:spacing w:after="160" w:line="259" w:lineRule="auto"/>
            </w:pPr>
            <w:r>
              <w:rPr>
                <w:rFonts w:cstheme="minorHAnsi"/>
                <w:i/>
              </w:rPr>
              <w:t xml:space="preserve">Pupils will undertake a creative project where they create/edit an animation, video, sound and graphic. Pupils are to create the interactive rich media for a virtual tour of St Michaels. The rich media files will then be used in the following academic year to create the Virtual Tour in HTML. Pupils will use a range of devices such as digital cameras, microphones etc. in order to create the media files. The target audience for the virtual tour will </w:t>
            </w:r>
            <w:r>
              <w:rPr>
                <w:rFonts w:cstheme="minorHAnsi"/>
                <w:i/>
              </w:rPr>
              <w:lastRenderedPageBreak/>
              <w:t>be future parents/potential pupils of the school.</w:t>
            </w:r>
          </w:p>
        </w:tc>
      </w:tr>
      <w:tr w:rsidR="00862988" w:rsidRPr="00F750C7" w:rsidTr="00CF45B6">
        <w:tc>
          <w:tcPr>
            <w:tcW w:w="922" w:type="dxa"/>
            <w:vMerge/>
            <w:shd w:val="clear" w:color="auto" w:fill="FFE599" w:themeFill="accent4" w:themeFillTint="66"/>
            <w:vAlign w:val="center"/>
          </w:tcPr>
          <w:p w:rsidR="00862988" w:rsidRPr="00F750C7" w:rsidRDefault="00862988" w:rsidP="00862988">
            <w:pPr>
              <w:spacing w:after="160" w:line="259" w:lineRule="auto"/>
              <w:jc w:val="center"/>
              <w:rPr>
                <w:b/>
              </w:rPr>
            </w:pPr>
          </w:p>
        </w:tc>
        <w:tc>
          <w:tcPr>
            <w:tcW w:w="911" w:type="dxa"/>
            <w:shd w:val="clear" w:color="auto" w:fill="FFE599" w:themeFill="accent4" w:themeFillTint="66"/>
            <w:vAlign w:val="center"/>
          </w:tcPr>
          <w:p w:rsidR="00862988" w:rsidRPr="00F750C7" w:rsidRDefault="00862988" w:rsidP="00862988">
            <w:pPr>
              <w:spacing w:after="160" w:line="259" w:lineRule="auto"/>
              <w:rPr>
                <w:b/>
              </w:rPr>
            </w:pPr>
            <w:r w:rsidRPr="00F750C7">
              <w:rPr>
                <w:b/>
              </w:rPr>
              <w:t>3</w:t>
            </w:r>
          </w:p>
        </w:tc>
        <w:tc>
          <w:tcPr>
            <w:tcW w:w="1767" w:type="dxa"/>
            <w:shd w:val="clear" w:color="auto" w:fill="FFE599" w:themeFill="accent4" w:themeFillTint="66"/>
            <w:vAlign w:val="center"/>
          </w:tcPr>
          <w:p w:rsidR="00862988" w:rsidRPr="00CF45B6" w:rsidRDefault="00862988" w:rsidP="00CF45B6">
            <w:pPr>
              <w:ind w:left="113" w:right="113"/>
              <w:jc w:val="center"/>
              <w:rPr>
                <w:rFonts w:ascii="Calibri" w:eastAsia="Times New Roman" w:hAnsi="Calibri" w:cs="Times New Roman"/>
                <w:b/>
                <w:color w:val="000000"/>
                <w:sz w:val="24"/>
                <w:szCs w:val="24"/>
                <w:lang w:eastAsia="en-GB"/>
              </w:rPr>
            </w:pPr>
            <w:r w:rsidRPr="00CF45B6">
              <w:rPr>
                <w:rFonts w:ascii="Calibri" w:eastAsia="Times New Roman" w:hAnsi="Calibri" w:cs="Times New Roman"/>
                <w:b/>
                <w:color w:val="000000"/>
                <w:sz w:val="24"/>
                <w:szCs w:val="24"/>
                <w:lang w:eastAsia="en-GB"/>
              </w:rPr>
              <w:t>Programming</w:t>
            </w:r>
          </w:p>
          <w:p w:rsidR="00862988" w:rsidRPr="00CF45B6" w:rsidRDefault="00CF45B6" w:rsidP="00CF45B6">
            <w:pPr>
              <w:spacing w:after="160" w:line="259" w:lineRule="auto"/>
              <w:jc w:val="center"/>
              <w:rPr>
                <w:b/>
              </w:rPr>
            </w:pPr>
            <w:r w:rsidRPr="00CF45B6">
              <w:rPr>
                <w:rFonts w:ascii="Calibri" w:eastAsia="Times New Roman" w:hAnsi="Calibri" w:cs="Times New Roman"/>
                <w:b/>
                <w:color w:val="000000"/>
                <w:sz w:val="24"/>
                <w:szCs w:val="24"/>
                <w:lang w:eastAsia="en-GB"/>
              </w:rPr>
              <w:t>(Turtle in Python</w:t>
            </w:r>
            <w:r w:rsidR="00862988" w:rsidRPr="00CF45B6">
              <w:rPr>
                <w:rFonts w:ascii="Calibri" w:eastAsia="Times New Roman" w:hAnsi="Calibri" w:cs="Times New Roman"/>
                <w:b/>
                <w:color w:val="000000"/>
                <w:sz w:val="24"/>
                <w:szCs w:val="24"/>
                <w:lang w:eastAsia="en-GB"/>
              </w:rPr>
              <w:t>)</w:t>
            </w:r>
          </w:p>
        </w:tc>
        <w:tc>
          <w:tcPr>
            <w:tcW w:w="2916" w:type="dxa"/>
            <w:shd w:val="clear" w:color="auto" w:fill="FFE599" w:themeFill="accent4" w:themeFillTint="66"/>
          </w:tcPr>
          <w:p w:rsidR="00862988" w:rsidRPr="00F750C7" w:rsidRDefault="00E016BA" w:rsidP="00CF45B6">
            <w:pPr>
              <w:spacing w:after="160" w:line="259" w:lineRule="auto"/>
            </w:pPr>
            <w:r>
              <w:rPr>
                <w:rFonts w:cstheme="minorHAnsi"/>
                <w:i/>
              </w:rPr>
              <w:t xml:space="preserve">Pupils learn how to write a program in order to control an on screen turtle. </w:t>
            </w:r>
          </w:p>
        </w:tc>
        <w:tc>
          <w:tcPr>
            <w:tcW w:w="3260" w:type="dxa"/>
            <w:shd w:val="clear" w:color="auto" w:fill="FFE599" w:themeFill="accent4" w:themeFillTint="66"/>
          </w:tcPr>
          <w:p w:rsidR="00862988" w:rsidRPr="00F750C7" w:rsidRDefault="00CF45B6" w:rsidP="00862988">
            <w:pPr>
              <w:spacing w:after="160" w:line="259" w:lineRule="auto"/>
            </w:pPr>
            <w:r>
              <w:rPr>
                <w:rFonts w:cstheme="minorHAnsi"/>
                <w:i/>
              </w:rPr>
              <w:t xml:space="preserve">Pupils will create algorithms to solve several problems which in turn they will program into Small Basic.  </w:t>
            </w:r>
          </w:p>
        </w:tc>
      </w:tr>
      <w:tr w:rsidR="00862988" w:rsidRPr="00F750C7" w:rsidTr="00CF45B6">
        <w:tc>
          <w:tcPr>
            <w:tcW w:w="922" w:type="dxa"/>
            <w:vMerge/>
            <w:shd w:val="clear" w:color="auto" w:fill="FFE599" w:themeFill="accent4" w:themeFillTint="66"/>
            <w:vAlign w:val="center"/>
          </w:tcPr>
          <w:p w:rsidR="00862988" w:rsidRPr="00F750C7" w:rsidRDefault="00862988" w:rsidP="00862988">
            <w:pPr>
              <w:spacing w:after="160" w:line="259" w:lineRule="auto"/>
              <w:jc w:val="center"/>
              <w:rPr>
                <w:b/>
              </w:rPr>
            </w:pPr>
          </w:p>
        </w:tc>
        <w:tc>
          <w:tcPr>
            <w:tcW w:w="911" w:type="dxa"/>
            <w:shd w:val="clear" w:color="auto" w:fill="FFE599" w:themeFill="accent4" w:themeFillTint="66"/>
            <w:vAlign w:val="center"/>
          </w:tcPr>
          <w:p w:rsidR="00862988" w:rsidRPr="00F750C7" w:rsidRDefault="00862988" w:rsidP="00862988">
            <w:pPr>
              <w:spacing w:after="160" w:line="259" w:lineRule="auto"/>
              <w:rPr>
                <w:b/>
              </w:rPr>
            </w:pPr>
          </w:p>
        </w:tc>
        <w:tc>
          <w:tcPr>
            <w:tcW w:w="1767" w:type="dxa"/>
            <w:shd w:val="clear" w:color="auto" w:fill="FFE599" w:themeFill="accent4" w:themeFillTint="66"/>
            <w:vAlign w:val="center"/>
          </w:tcPr>
          <w:p w:rsidR="00862988" w:rsidRPr="00CF45B6" w:rsidRDefault="00F86FE8" w:rsidP="00CF45B6">
            <w:pPr>
              <w:spacing w:after="160" w:line="259" w:lineRule="auto"/>
              <w:jc w:val="center"/>
              <w:rPr>
                <w:b/>
              </w:rPr>
            </w:pPr>
            <w:r w:rsidRPr="00CF45B6">
              <w:rPr>
                <w:b/>
              </w:rPr>
              <w:t>Databases</w:t>
            </w:r>
          </w:p>
        </w:tc>
        <w:tc>
          <w:tcPr>
            <w:tcW w:w="2916" w:type="dxa"/>
            <w:shd w:val="clear" w:color="auto" w:fill="FFE599" w:themeFill="accent4" w:themeFillTint="66"/>
          </w:tcPr>
          <w:p w:rsidR="0008183C" w:rsidRDefault="0008183C" w:rsidP="0008183C">
            <w:pPr>
              <w:pStyle w:val="PGKS3bulletedlist"/>
              <w:spacing w:before="60"/>
            </w:pPr>
            <w:r>
              <w:t>Give examples of databases used by organisations which are accessible to the public via the Internet</w:t>
            </w:r>
          </w:p>
          <w:p w:rsidR="0008183C" w:rsidRDefault="0008183C" w:rsidP="0008183C">
            <w:pPr>
              <w:pStyle w:val="PGKS3bulletedlist"/>
              <w:spacing w:before="60"/>
            </w:pPr>
            <w:r>
              <w:t>State the purpose of a primary key in a database</w:t>
            </w:r>
          </w:p>
          <w:p w:rsidR="00862988" w:rsidRPr="00F750C7" w:rsidRDefault="00862988" w:rsidP="00CF45B6">
            <w:pPr>
              <w:pStyle w:val="PGKS3bulletedlist"/>
              <w:numPr>
                <w:ilvl w:val="0"/>
                <w:numId w:val="0"/>
              </w:numPr>
              <w:spacing w:before="60"/>
            </w:pPr>
          </w:p>
        </w:tc>
        <w:tc>
          <w:tcPr>
            <w:tcW w:w="3260" w:type="dxa"/>
            <w:shd w:val="clear" w:color="auto" w:fill="FFE599" w:themeFill="accent4" w:themeFillTint="66"/>
          </w:tcPr>
          <w:p w:rsidR="00CF45B6" w:rsidRDefault="00CF45B6" w:rsidP="00CF45B6">
            <w:pPr>
              <w:pStyle w:val="PGKS3bulletedlist"/>
              <w:spacing w:before="60"/>
            </w:pPr>
            <w:r>
              <w:t>Create a database table using several fields with different data types</w:t>
            </w:r>
          </w:p>
          <w:p w:rsidR="00CF45B6" w:rsidRPr="00070333" w:rsidRDefault="00CF45B6" w:rsidP="00CF45B6">
            <w:pPr>
              <w:pStyle w:val="PGKS3bulletedlist"/>
              <w:spacing w:before="60"/>
            </w:pPr>
            <w:r>
              <w:t>Create a basic input form to input data</w:t>
            </w:r>
          </w:p>
          <w:p w:rsidR="00CF45B6" w:rsidRPr="00070333" w:rsidRDefault="00CF45B6" w:rsidP="00CF45B6">
            <w:pPr>
              <w:pStyle w:val="PGKS3bulletedlist"/>
              <w:spacing w:before="60"/>
            </w:pPr>
            <w:r>
              <w:t>Query the database using more than one criterion to find answers to user queries</w:t>
            </w:r>
          </w:p>
          <w:p w:rsidR="00CF45B6" w:rsidRDefault="00CF45B6" w:rsidP="00CF45B6">
            <w:pPr>
              <w:pStyle w:val="PGKS3bulletedlist"/>
              <w:spacing w:before="60"/>
            </w:pPr>
            <w:r>
              <w:t>Create a basic report with suitable headings</w:t>
            </w:r>
          </w:p>
          <w:p w:rsidR="00CF45B6" w:rsidRDefault="00CF45B6" w:rsidP="00CF45B6">
            <w:pPr>
              <w:pStyle w:val="PGKS3bulletedlist"/>
              <w:spacing w:before="60"/>
            </w:pPr>
            <w:r>
              <w:t>Create a front-end application menu with buttons linking to a form and a report</w:t>
            </w:r>
          </w:p>
          <w:p w:rsidR="00CF45B6" w:rsidRPr="00DC348D" w:rsidRDefault="00CF45B6" w:rsidP="00CF45B6">
            <w:pPr>
              <w:pStyle w:val="PGKS3text"/>
              <w:rPr>
                <w:b/>
              </w:rPr>
            </w:pPr>
            <w:r w:rsidRPr="00DC348D">
              <w:rPr>
                <w:b/>
              </w:rPr>
              <w:t>Most pupils will be able to:</w:t>
            </w:r>
          </w:p>
          <w:p w:rsidR="00CF45B6" w:rsidRDefault="00CF45B6" w:rsidP="00CF45B6">
            <w:pPr>
              <w:pStyle w:val="PGKS3bulletedlist"/>
              <w:spacing w:before="60"/>
            </w:pPr>
            <w:r>
              <w:t>Add features to an input form to make it more user-friendly</w:t>
            </w:r>
            <w:r w:rsidRPr="00380006">
              <w:t xml:space="preserve"> </w:t>
            </w:r>
          </w:p>
          <w:p w:rsidR="00CF45B6" w:rsidRDefault="00CF45B6" w:rsidP="00CF45B6">
            <w:pPr>
              <w:pStyle w:val="PGKS3bulletedlist"/>
              <w:spacing w:before="60"/>
            </w:pPr>
            <w:r>
              <w:t>Fully customise their input forms and reports</w:t>
            </w:r>
          </w:p>
          <w:p w:rsidR="00CF45B6" w:rsidRPr="00DC348D" w:rsidRDefault="00CF45B6" w:rsidP="00CF45B6">
            <w:pPr>
              <w:pStyle w:val="PGKS3text"/>
              <w:rPr>
                <w:b/>
              </w:rPr>
            </w:pPr>
            <w:r w:rsidRPr="00DC348D">
              <w:rPr>
                <w:b/>
              </w:rPr>
              <w:t>Some pupils will be able to:</w:t>
            </w:r>
          </w:p>
          <w:p w:rsidR="00CF45B6" w:rsidRDefault="00CF45B6" w:rsidP="00CF45B6">
            <w:pPr>
              <w:pStyle w:val="PGKS3bulletedlist"/>
              <w:spacing w:before="60"/>
            </w:pPr>
            <w:r>
              <w:t>Create the relationship between two linked tables</w:t>
            </w:r>
          </w:p>
          <w:p w:rsidR="00CF45B6" w:rsidRDefault="00CF45B6" w:rsidP="00CF45B6">
            <w:pPr>
              <w:pStyle w:val="PGKS3bulletedlist"/>
              <w:spacing w:before="60"/>
            </w:pPr>
            <w:r>
              <w:t>Create a complex query which uses two tables in a relational database</w:t>
            </w:r>
          </w:p>
          <w:p w:rsidR="00CF45B6" w:rsidRPr="00380006" w:rsidRDefault="00CF45B6" w:rsidP="00CF45B6">
            <w:pPr>
              <w:pStyle w:val="PGKS3bulletedlist"/>
              <w:spacing w:before="60"/>
            </w:pPr>
            <w:r>
              <w:t>Create a report which uses data from linked tables</w:t>
            </w:r>
            <w:r w:rsidRPr="00380006">
              <w:t xml:space="preserve">  </w:t>
            </w:r>
          </w:p>
          <w:p w:rsidR="00CF45B6" w:rsidRDefault="00CF45B6" w:rsidP="00CF45B6">
            <w:pPr>
              <w:pStyle w:val="PGKS3bulletedlist"/>
              <w:spacing w:before="60"/>
            </w:pPr>
            <w:r>
              <w:t>Edit a report structure and add subtotals and/or a total to the report</w:t>
            </w:r>
          </w:p>
          <w:p w:rsidR="00862988" w:rsidRPr="00F750C7" w:rsidRDefault="00862988" w:rsidP="00862988">
            <w:pPr>
              <w:spacing w:after="160" w:line="259" w:lineRule="auto"/>
            </w:pPr>
          </w:p>
        </w:tc>
      </w:tr>
      <w:tr w:rsidR="00862988" w:rsidRPr="00F750C7" w:rsidTr="00CB68B8">
        <w:tc>
          <w:tcPr>
            <w:tcW w:w="922" w:type="dxa"/>
            <w:vMerge w:val="restart"/>
            <w:shd w:val="clear" w:color="auto" w:fill="F7CAAC" w:themeFill="accent2" w:themeFillTint="66"/>
            <w:vAlign w:val="center"/>
          </w:tcPr>
          <w:p w:rsidR="00862988" w:rsidRPr="00F750C7" w:rsidRDefault="00862988" w:rsidP="00862988">
            <w:pPr>
              <w:spacing w:after="160" w:line="259" w:lineRule="auto"/>
              <w:jc w:val="center"/>
              <w:rPr>
                <w:b/>
              </w:rPr>
            </w:pPr>
            <w:r w:rsidRPr="00F750C7">
              <w:rPr>
                <w:b/>
              </w:rPr>
              <w:t>10</w:t>
            </w:r>
          </w:p>
        </w:tc>
        <w:tc>
          <w:tcPr>
            <w:tcW w:w="911" w:type="dxa"/>
            <w:shd w:val="clear" w:color="auto" w:fill="F7CAAC" w:themeFill="accent2" w:themeFillTint="66"/>
          </w:tcPr>
          <w:p w:rsidR="00862988" w:rsidRPr="00F750C7" w:rsidRDefault="00862988" w:rsidP="00862988">
            <w:pPr>
              <w:spacing w:after="160" w:line="259" w:lineRule="auto"/>
              <w:rPr>
                <w:b/>
              </w:rPr>
            </w:pPr>
            <w:r w:rsidRPr="00F750C7">
              <w:rPr>
                <w:b/>
              </w:rPr>
              <w:t>1</w:t>
            </w:r>
          </w:p>
        </w:tc>
        <w:tc>
          <w:tcPr>
            <w:tcW w:w="1767" w:type="dxa"/>
            <w:shd w:val="clear" w:color="auto" w:fill="F7CAAC" w:themeFill="accent2" w:themeFillTint="66"/>
            <w:vAlign w:val="center"/>
          </w:tcPr>
          <w:p w:rsidR="00862988" w:rsidRPr="00CB68B8" w:rsidRDefault="00CB68B8" w:rsidP="00CB68B8">
            <w:pPr>
              <w:spacing w:after="160" w:line="259" w:lineRule="auto"/>
              <w:jc w:val="center"/>
              <w:rPr>
                <w:b/>
              </w:rPr>
            </w:pPr>
            <w:r w:rsidRPr="00CB68B8">
              <w:rPr>
                <w:b/>
              </w:rPr>
              <w:t>Business Activity</w:t>
            </w:r>
          </w:p>
        </w:tc>
        <w:tc>
          <w:tcPr>
            <w:tcW w:w="2916" w:type="dxa"/>
            <w:shd w:val="clear" w:color="auto" w:fill="F7CAAC" w:themeFill="accent2" w:themeFillTint="66"/>
          </w:tcPr>
          <w:p w:rsidR="00CB68B8" w:rsidRDefault="00CB68B8" w:rsidP="00CB68B8">
            <w:pPr>
              <w:pStyle w:val="ListParagraph"/>
              <w:numPr>
                <w:ilvl w:val="0"/>
                <w:numId w:val="4"/>
              </w:numPr>
              <w:spacing w:after="0" w:line="240" w:lineRule="auto"/>
              <w:ind w:left="377" w:hanging="283"/>
            </w:pPr>
            <w:r>
              <w:t>The role of business ente</w:t>
            </w:r>
            <w:r>
              <w:t>rprise and entrepreneurship</w:t>
            </w:r>
          </w:p>
          <w:p w:rsidR="00CB68B8" w:rsidRDefault="00CB68B8" w:rsidP="00CB68B8">
            <w:pPr>
              <w:ind w:left="377" w:hanging="283"/>
            </w:pPr>
          </w:p>
          <w:p w:rsidR="00CB68B8" w:rsidRDefault="00CB68B8" w:rsidP="00CB68B8">
            <w:pPr>
              <w:pStyle w:val="ListParagraph"/>
              <w:numPr>
                <w:ilvl w:val="0"/>
                <w:numId w:val="4"/>
              </w:numPr>
              <w:ind w:left="377" w:hanging="283"/>
            </w:pPr>
            <w:r>
              <w:t>Business plan</w:t>
            </w:r>
            <w:r>
              <w:t>ning</w:t>
            </w:r>
          </w:p>
          <w:p w:rsidR="00CB68B8" w:rsidRDefault="00CB68B8" w:rsidP="00CB68B8">
            <w:pPr>
              <w:pStyle w:val="ListParagraph"/>
              <w:numPr>
                <w:ilvl w:val="0"/>
                <w:numId w:val="4"/>
              </w:numPr>
              <w:ind w:left="377" w:hanging="283"/>
            </w:pPr>
            <w:r>
              <w:t>Business ownership</w:t>
            </w:r>
          </w:p>
          <w:p w:rsidR="00CB68B8" w:rsidRDefault="00CB68B8" w:rsidP="00CB68B8">
            <w:pPr>
              <w:pStyle w:val="ListParagraph"/>
              <w:numPr>
                <w:ilvl w:val="0"/>
                <w:numId w:val="4"/>
              </w:numPr>
              <w:ind w:left="377" w:hanging="283"/>
            </w:pPr>
            <w:r>
              <w:lastRenderedPageBreak/>
              <w:t>Business aims and objectives</w:t>
            </w:r>
          </w:p>
          <w:p w:rsidR="00CB68B8" w:rsidRDefault="00CB68B8" w:rsidP="00CB68B8">
            <w:pPr>
              <w:pStyle w:val="ListParagraph"/>
              <w:numPr>
                <w:ilvl w:val="0"/>
                <w:numId w:val="4"/>
              </w:numPr>
              <w:ind w:left="377" w:hanging="283"/>
            </w:pPr>
            <w:r>
              <w:t xml:space="preserve">Stakeholders in business </w:t>
            </w:r>
          </w:p>
          <w:p w:rsidR="00862988" w:rsidRPr="00F750C7" w:rsidRDefault="00CB68B8" w:rsidP="00CB68B8">
            <w:pPr>
              <w:pStyle w:val="ListParagraph"/>
              <w:numPr>
                <w:ilvl w:val="0"/>
                <w:numId w:val="4"/>
              </w:numPr>
              <w:ind w:left="377" w:hanging="283"/>
            </w:pPr>
            <w:r>
              <w:t>Business growth</w:t>
            </w:r>
          </w:p>
        </w:tc>
        <w:tc>
          <w:tcPr>
            <w:tcW w:w="3260" w:type="dxa"/>
            <w:shd w:val="clear" w:color="auto" w:fill="F7CAAC" w:themeFill="accent2" w:themeFillTint="66"/>
          </w:tcPr>
          <w:p w:rsidR="00A219B6" w:rsidRDefault="00A219B6" w:rsidP="00A219B6">
            <w:pPr>
              <w:pStyle w:val="ListParagraph"/>
              <w:ind w:left="302"/>
            </w:pPr>
            <w:r>
              <w:lastRenderedPageBreak/>
              <w:t xml:space="preserve">demonstrate knowledge and understanding of the concept </w:t>
            </w:r>
            <w:r>
              <w:t>of enterprise in business</w:t>
            </w:r>
          </w:p>
          <w:p w:rsidR="00A219B6" w:rsidRDefault="00A219B6" w:rsidP="00A219B6">
            <w:pPr>
              <w:pStyle w:val="ListParagraph"/>
              <w:ind w:left="302"/>
            </w:pPr>
          </w:p>
          <w:p w:rsidR="00A219B6" w:rsidRDefault="00A219B6" w:rsidP="00A219B6">
            <w:pPr>
              <w:pStyle w:val="ListParagraph"/>
              <w:ind w:left="302"/>
            </w:pPr>
            <w:r>
              <w:t xml:space="preserve">analyse and discuss the role of the entrepreneur in </w:t>
            </w:r>
            <w:r>
              <w:lastRenderedPageBreak/>
              <w:t xml:space="preserve">identifying business opportunities and assisting </w:t>
            </w:r>
          </w:p>
          <w:p w:rsidR="00A219B6" w:rsidRDefault="00A219B6" w:rsidP="00A219B6">
            <w:pPr>
              <w:pStyle w:val="ListParagraph"/>
              <w:ind w:left="302"/>
            </w:pPr>
            <w:r>
              <w:t xml:space="preserve">the start of new business </w:t>
            </w:r>
          </w:p>
          <w:p w:rsidR="00A219B6" w:rsidRDefault="00A219B6" w:rsidP="00A219B6">
            <w:pPr>
              <w:pStyle w:val="ListParagraph"/>
              <w:ind w:left="302"/>
            </w:pPr>
          </w:p>
          <w:p w:rsidR="00A219B6" w:rsidRDefault="00A219B6" w:rsidP="00A219B6">
            <w:pPr>
              <w:pStyle w:val="ListParagraph"/>
              <w:ind w:left="302"/>
            </w:pPr>
            <w:r>
              <w:t>analyse and discuss the nat</w:t>
            </w:r>
            <w:r>
              <w:t>ure and rewards of risk taking</w:t>
            </w:r>
          </w:p>
          <w:p w:rsidR="00A219B6" w:rsidRDefault="00A219B6" w:rsidP="00A219B6">
            <w:pPr>
              <w:pStyle w:val="ListParagraph"/>
              <w:ind w:left="302"/>
            </w:pPr>
          </w:p>
          <w:p w:rsidR="00A219B6" w:rsidRDefault="00A219B6" w:rsidP="00A219B6">
            <w:pPr>
              <w:pStyle w:val="ListParagraph"/>
              <w:ind w:left="302"/>
            </w:pPr>
            <w:r>
              <w:t>demonstrate knowledge and understanding of government, and other, support for enterprise</w:t>
            </w:r>
          </w:p>
          <w:p w:rsidR="00A219B6" w:rsidRDefault="00A219B6" w:rsidP="00A219B6">
            <w:pPr>
              <w:pStyle w:val="ListParagraph"/>
              <w:ind w:left="302"/>
            </w:pPr>
          </w:p>
          <w:p w:rsidR="00025270" w:rsidRPr="00F750C7" w:rsidRDefault="00A219B6" w:rsidP="00A219B6">
            <w:pPr>
              <w:pStyle w:val="ListParagraph"/>
              <w:ind w:left="302"/>
            </w:pPr>
            <w:proofErr w:type="gramStart"/>
            <w:r>
              <w:t>demonstrate</w:t>
            </w:r>
            <w:proofErr w:type="gramEnd"/>
            <w:r>
              <w:t xml:space="preserve"> knowledge and understanding of the factors which can lead to the success or failure of a business enterprise.</w:t>
            </w:r>
          </w:p>
        </w:tc>
      </w:tr>
      <w:tr w:rsidR="00862988" w:rsidRPr="00F750C7" w:rsidTr="00CB68B8">
        <w:tc>
          <w:tcPr>
            <w:tcW w:w="922" w:type="dxa"/>
            <w:vMerge/>
            <w:shd w:val="clear" w:color="auto" w:fill="F7CAAC" w:themeFill="accent2" w:themeFillTint="66"/>
            <w:vAlign w:val="center"/>
          </w:tcPr>
          <w:p w:rsidR="00862988" w:rsidRPr="00F750C7" w:rsidRDefault="00862988" w:rsidP="00862988">
            <w:pPr>
              <w:spacing w:after="160" w:line="259" w:lineRule="auto"/>
              <w:jc w:val="center"/>
              <w:rPr>
                <w:b/>
              </w:rPr>
            </w:pPr>
          </w:p>
        </w:tc>
        <w:tc>
          <w:tcPr>
            <w:tcW w:w="911" w:type="dxa"/>
            <w:shd w:val="clear" w:color="auto" w:fill="F7CAAC" w:themeFill="accent2" w:themeFillTint="66"/>
          </w:tcPr>
          <w:p w:rsidR="00862988" w:rsidRPr="00F750C7" w:rsidRDefault="00862988" w:rsidP="00862988">
            <w:pPr>
              <w:spacing w:after="160" w:line="259" w:lineRule="auto"/>
              <w:rPr>
                <w:b/>
              </w:rPr>
            </w:pPr>
          </w:p>
        </w:tc>
        <w:tc>
          <w:tcPr>
            <w:tcW w:w="1767" w:type="dxa"/>
            <w:shd w:val="clear" w:color="auto" w:fill="F7CAAC" w:themeFill="accent2" w:themeFillTint="66"/>
            <w:vAlign w:val="center"/>
          </w:tcPr>
          <w:p w:rsidR="00862988" w:rsidRPr="00CB68B8" w:rsidRDefault="00862988" w:rsidP="00CB68B8">
            <w:pPr>
              <w:spacing w:after="160" w:line="259" w:lineRule="auto"/>
              <w:jc w:val="center"/>
              <w:rPr>
                <w:b/>
              </w:rPr>
            </w:pPr>
          </w:p>
        </w:tc>
        <w:tc>
          <w:tcPr>
            <w:tcW w:w="2916" w:type="dxa"/>
            <w:shd w:val="clear" w:color="auto" w:fill="F7CAAC" w:themeFill="accent2" w:themeFillTint="66"/>
          </w:tcPr>
          <w:p w:rsidR="00862988" w:rsidRPr="00F750C7" w:rsidRDefault="00862988" w:rsidP="00862988">
            <w:pPr>
              <w:spacing w:after="160" w:line="259" w:lineRule="auto"/>
            </w:pPr>
          </w:p>
        </w:tc>
        <w:tc>
          <w:tcPr>
            <w:tcW w:w="3260" w:type="dxa"/>
            <w:shd w:val="clear" w:color="auto" w:fill="F7CAAC" w:themeFill="accent2" w:themeFillTint="66"/>
          </w:tcPr>
          <w:p w:rsidR="00862988" w:rsidRPr="00F750C7" w:rsidRDefault="00862988" w:rsidP="00862988">
            <w:pPr>
              <w:spacing w:after="160" w:line="259" w:lineRule="auto"/>
            </w:pPr>
          </w:p>
        </w:tc>
      </w:tr>
      <w:tr w:rsidR="00862988" w:rsidRPr="00F750C7" w:rsidTr="00CB68B8">
        <w:tc>
          <w:tcPr>
            <w:tcW w:w="922" w:type="dxa"/>
            <w:vMerge/>
            <w:shd w:val="clear" w:color="auto" w:fill="F7CAAC" w:themeFill="accent2" w:themeFillTint="66"/>
            <w:vAlign w:val="center"/>
          </w:tcPr>
          <w:p w:rsidR="00862988" w:rsidRPr="00F750C7" w:rsidRDefault="00862988" w:rsidP="00862988">
            <w:pPr>
              <w:spacing w:after="160" w:line="259" w:lineRule="auto"/>
              <w:jc w:val="center"/>
              <w:rPr>
                <w:b/>
              </w:rPr>
            </w:pPr>
          </w:p>
        </w:tc>
        <w:tc>
          <w:tcPr>
            <w:tcW w:w="911" w:type="dxa"/>
            <w:shd w:val="clear" w:color="auto" w:fill="F7CAAC" w:themeFill="accent2" w:themeFillTint="66"/>
          </w:tcPr>
          <w:p w:rsidR="00862988" w:rsidRPr="00F750C7" w:rsidRDefault="00862988" w:rsidP="00862988">
            <w:pPr>
              <w:spacing w:after="160" w:line="259" w:lineRule="auto"/>
              <w:rPr>
                <w:b/>
              </w:rPr>
            </w:pPr>
            <w:r w:rsidRPr="00F750C7">
              <w:rPr>
                <w:b/>
              </w:rPr>
              <w:t>2</w:t>
            </w:r>
          </w:p>
        </w:tc>
        <w:tc>
          <w:tcPr>
            <w:tcW w:w="1767" w:type="dxa"/>
            <w:shd w:val="clear" w:color="auto" w:fill="F7CAAC" w:themeFill="accent2" w:themeFillTint="66"/>
            <w:vAlign w:val="center"/>
          </w:tcPr>
          <w:p w:rsidR="00862988" w:rsidRPr="00CB68B8" w:rsidRDefault="00CB68B8" w:rsidP="00CB68B8">
            <w:pPr>
              <w:spacing w:after="160" w:line="259" w:lineRule="auto"/>
              <w:jc w:val="center"/>
              <w:rPr>
                <w:b/>
              </w:rPr>
            </w:pPr>
            <w:r w:rsidRPr="00CB68B8">
              <w:rPr>
                <w:b/>
              </w:rPr>
              <w:t>Marketing</w:t>
            </w:r>
          </w:p>
        </w:tc>
        <w:tc>
          <w:tcPr>
            <w:tcW w:w="2916" w:type="dxa"/>
            <w:shd w:val="clear" w:color="auto" w:fill="F7CAAC" w:themeFill="accent2" w:themeFillTint="66"/>
          </w:tcPr>
          <w:p w:rsidR="00CB68B8" w:rsidRDefault="00CB68B8" w:rsidP="00CB68B8">
            <w:pPr>
              <w:pStyle w:val="ListParagraph"/>
              <w:numPr>
                <w:ilvl w:val="0"/>
                <w:numId w:val="5"/>
              </w:numPr>
              <w:ind w:left="377" w:hanging="283"/>
            </w:pPr>
            <w:r>
              <w:t>The role of marketing</w:t>
            </w:r>
          </w:p>
          <w:p w:rsidR="00CB68B8" w:rsidRDefault="00CB68B8" w:rsidP="00CB68B8">
            <w:pPr>
              <w:pStyle w:val="ListParagraph"/>
              <w:numPr>
                <w:ilvl w:val="0"/>
                <w:numId w:val="5"/>
              </w:numPr>
              <w:ind w:left="377" w:hanging="283"/>
            </w:pPr>
            <w:r>
              <w:t>Market research</w:t>
            </w:r>
          </w:p>
          <w:p w:rsidR="00CB68B8" w:rsidRDefault="00CB68B8" w:rsidP="00CB68B8">
            <w:pPr>
              <w:pStyle w:val="ListParagraph"/>
              <w:numPr>
                <w:ilvl w:val="0"/>
                <w:numId w:val="5"/>
              </w:numPr>
              <w:ind w:left="377" w:hanging="283"/>
            </w:pPr>
            <w:r>
              <w:t>Market segmentation</w:t>
            </w:r>
          </w:p>
          <w:p w:rsidR="00CB68B8" w:rsidRPr="00F750C7" w:rsidRDefault="00CB68B8" w:rsidP="00CB68B8">
            <w:pPr>
              <w:pStyle w:val="ListParagraph"/>
              <w:numPr>
                <w:ilvl w:val="0"/>
                <w:numId w:val="5"/>
              </w:numPr>
              <w:ind w:left="377" w:hanging="283"/>
            </w:pPr>
            <w:r>
              <w:t>The marketing mix</w:t>
            </w:r>
          </w:p>
        </w:tc>
        <w:tc>
          <w:tcPr>
            <w:tcW w:w="3260" w:type="dxa"/>
            <w:shd w:val="clear" w:color="auto" w:fill="F7CAAC" w:themeFill="accent2" w:themeFillTint="66"/>
          </w:tcPr>
          <w:p w:rsidR="00A219B6" w:rsidRDefault="00A219B6" w:rsidP="00862988">
            <w:pPr>
              <w:spacing w:after="160" w:line="259" w:lineRule="auto"/>
            </w:pPr>
            <w:r>
              <w:t>• demonstrate knowledge and understanding of, and evaluate, methods of market research</w:t>
            </w:r>
          </w:p>
          <w:p w:rsidR="00A219B6" w:rsidRDefault="00A219B6" w:rsidP="00862988">
            <w:pPr>
              <w:spacing w:after="160" w:line="259" w:lineRule="auto"/>
            </w:pPr>
            <w:r>
              <w:t xml:space="preserve"> • identify methods of, and explain reasons for, market segmentation </w:t>
            </w:r>
          </w:p>
          <w:p w:rsidR="00A219B6" w:rsidRDefault="00A219B6" w:rsidP="00862988">
            <w:pPr>
              <w:spacing w:after="160" w:line="259" w:lineRule="auto"/>
            </w:pPr>
            <w:r>
              <w:t xml:space="preserve">• understand and discuss the significance of SWOT (Strengths, Weaknesses, Opportunities, Threats) analysis in a marketing context </w:t>
            </w:r>
          </w:p>
          <w:p w:rsidR="00A219B6" w:rsidRDefault="00A219B6" w:rsidP="00A219B6">
            <w:pPr>
              <w:spacing w:after="160" w:line="259" w:lineRule="auto"/>
            </w:pPr>
            <w:r>
              <w:t xml:space="preserve">• distinguish between different types of market. </w:t>
            </w:r>
          </w:p>
          <w:p w:rsidR="00A219B6" w:rsidRDefault="00A219B6" w:rsidP="00A219B6">
            <w:pPr>
              <w:spacing w:after="160" w:line="259" w:lineRule="auto"/>
            </w:pPr>
            <w:r>
              <w:t xml:space="preserve">• analyse and discuss the individual elements of the marketing mix </w:t>
            </w:r>
          </w:p>
          <w:p w:rsidR="00A219B6" w:rsidRDefault="00A219B6" w:rsidP="00A219B6">
            <w:pPr>
              <w:spacing w:after="160" w:line="259" w:lineRule="auto"/>
            </w:pPr>
            <w:r>
              <w:t xml:space="preserve">• formulate and evaluate a marketing strategy </w:t>
            </w:r>
          </w:p>
          <w:p w:rsidR="00862988" w:rsidRPr="00F750C7" w:rsidRDefault="00A219B6" w:rsidP="00A219B6">
            <w:pPr>
              <w:spacing w:after="160" w:line="259" w:lineRule="auto"/>
            </w:pPr>
            <w:r>
              <w:t>• discuss how the marketing mix evolves over time</w:t>
            </w:r>
          </w:p>
        </w:tc>
      </w:tr>
      <w:tr w:rsidR="00862988" w:rsidRPr="00F750C7" w:rsidTr="00CB68B8">
        <w:tc>
          <w:tcPr>
            <w:tcW w:w="922" w:type="dxa"/>
            <w:vMerge/>
            <w:shd w:val="clear" w:color="auto" w:fill="F7CAAC" w:themeFill="accent2" w:themeFillTint="66"/>
            <w:vAlign w:val="center"/>
          </w:tcPr>
          <w:p w:rsidR="00862988" w:rsidRPr="00F750C7" w:rsidRDefault="00862988" w:rsidP="00862988">
            <w:pPr>
              <w:spacing w:after="160" w:line="259" w:lineRule="auto"/>
              <w:jc w:val="center"/>
              <w:rPr>
                <w:b/>
              </w:rPr>
            </w:pPr>
          </w:p>
        </w:tc>
        <w:tc>
          <w:tcPr>
            <w:tcW w:w="911" w:type="dxa"/>
            <w:shd w:val="clear" w:color="auto" w:fill="F7CAAC" w:themeFill="accent2" w:themeFillTint="66"/>
          </w:tcPr>
          <w:p w:rsidR="00862988" w:rsidRPr="00F750C7" w:rsidRDefault="00862988" w:rsidP="00862988">
            <w:pPr>
              <w:spacing w:after="160" w:line="259" w:lineRule="auto"/>
              <w:rPr>
                <w:b/>
              </w:rPr>
            </w:pPr>
          </w:p>
        </w:tc>
        <w:tc>
          <w:tcPr>
            <w:tcW w:w="1767" w:type="dxa"/>
            <w:shd w:val="clear" w:color="auto" w:fill="F7CAAC" w:themeFill="accent2" w:themeFillTint="66"/>
            <w:vAlign w:val="center"/>
          </w:tcPr>
          <w:p w:rsidR="00862988" w:rsidRPr="00CB68B8" w:rsidRDefault="00862988" w:rsidP="00CB68B8">
            <w:pPr>
              <w:spacing w:after="160" w:line="259" w:lineRule="auto"/>
              <w:jc w:val="center"/>
              <w:rPr>
                <w:b/>
              </w:rPr>
            </w:pPr>
          </w:p>
        </w:tc>
        <w:tc>
          <w:tcPr>
            <w:tcW w:w="2916" w:type="dxa"/>
            <w:shd w:val="clear" w:color="auto" w:fill="F7CAAC" w:themeFill="accent2" w:themeFillTint="66"/>
          </w:tcPr>
          <w:p w:rsidR="00862988" w:rsidRPr="00F750C7" w:rsidRDefault="00862988" w:rsidP="00862988">
            <w:pPr>
              <w:spacing w:after="160" w:line="259" w:lineRule="auto"/>
            </w:pPr>
          </w:p>
        </w:tc>
        <w:tc>
          <w:tcPr>
            <w:tcW w:w="3260" w:type="dxa"/>
            <w:shd w:val="clear" w:color="auto" w:fill="F7CAAC" w:themeFill="accent2" w:themeFillTint="66"/>
          </w:tcPr>
          <w:p w:rsidR="00862988" w:rsidRPr="00F750C7" w:rsidRDefault="00862988" w:rsidP="00862988">
            <w:pPr>
              <w:spacing w:after="160" w:line="259" w:lineRule="auto"/>
            </w:pPr>
          </w:p>
        </w:tc>
      </w:tr>
      <w:tr w:rsidR="00862988" w:rsidRPr="00F750C7" w:rsidTr="00CB68B8">
        <w:tc>
          <w:tcPr>
            <w:tcW w:w="922" w:type="dxa"/>
            <w:vMerge/>
            <w:shd w:val="clear" w:color="auto" w:fill="F7CAAC" w:themeFill="accent2" w:themeFillTint="66"/>
            <w:vAlign w:val="center"/>
          </w:tcPr>
          <w:p w:rsidR="00862988" w:rsidRPr="00F750C7" w:rsidRDefault="00862988" w:rsidP="00862988">
            <w:pPr>
              <w:spacing w:after="160" w:line="259" w:lineRule="auto"/>
              <w:jc w:val="center"/>
              <w:rPr>
                <w:b/>
              </w:rPr>
            </w:pPr>
          </w:p>
        </w:tc>
        <w:tc>
          <w:tcPr>
            <w:tcW w:w="911" w:type="dxa"/>
            <w:shd w:val="clear" w:color="auto" w:fill="F7CAAC" w:themeFill="accent2" w:themeFillTint="66"/>
          </w:tcPr>
          <w:p w:rsidR="00862988" w:rsidRPr="00F750C7" w:rsidRDefault="00862988" w:rsidP="00862988">
            <w:pPr>
              <w:spacing w:after="160" w:line="259" w:lineRule="auto"/>
              <w:rPr>
                <w:b/>
              </w:rPr>
            </w:pPr>
            <w:r w:rsidRPr="00F750C7">
              <w:rPr>
                <w:b/>
              </w:rPr>
              <w:t>3</w:t>
            </w:r>
          </w:p>
        </w:tc>
        <w:tc>
          <w:tcPr>
            <w:tcW w:w="1767" w:type="dxa"/>
            <w:shd w:val="clear" w:color="auto" w:fill="F7CAAC" w:themeFill="accent2" w:themeFillTint="66"/>
            <w:vAlign w:val="center"/>
          </w:tcPr>
          <w:p w:rsidR="00862988" w:rsidRPr="00CB68B8" w:rsidRDefault="00CB68B8" w:rsidP="00CB68B8">
            <w:pPr>
              <w:spacing w:after="160" w:line="259" w:lineRule="auto"/>
              <w:jc w:val="center"/>
              <w:rPr>
                <w:b/>
              </w:rPr>
            </w:pPr>
            <w:r w:rsidRPr="00CB68B8">
              <w:rPr>
                <w:b/>
              </w:rPr>
              <w:t>People</w:t>
            </w:r>
          </w:p>
        </w:tc>
        <w:tc>
          <w:tcPr>
            <w:tcW w:w="2916" w:type="dxa"/>
            <w:shd w:val="clear" w:color="auto" w:fill="F7CAAC" w:themeFill="accent2" w:themeFillTint="66"/>
          </w:tcPr>
          <w:p w:rsidR="00862988" w:rsidRDefault="00CB68B8" w:rsidP="00CB68B8">
            <w:pPr>
              <w:pStyle w:val="ListParagraph"/>
              <w:numPr>
                <w:ilvl w:val="0"/>
                <w:numId w:val="6"/>
              </w:numPr>
              <w:ind w:left="377" w:hanging="283"/>
            </w:pPr>
            <w:r>
              <w:t>The role of human resources</w:t>
            </w:r>
          </w:p>
          <w:p w:rsidR="00CB68B8" w:rsidRDefault="00CB68B8" w:rsidP="00CB68B8">
            <w:pPr>
              <w:pStyle w:val="ListParagraph"/>
              <w:numPr>
                <w:ilvl w:val="0"/>
                <w:numId w:val="6"/>
              </w:numPr>
              <w:ind w:left="377" w:hanging="283"/>
            </w:pPr>
            <w:r>
              <w:t>Organisational structures and different ways of working</w:t>
            </w:r>
          </w:p>
          <w:p w:rsidR="00CB68B8" w:rsidRDefault="00CB68B8" w:rsidP="00CB68B8">
            <w:pPr>
              <w:pStyle w:val="ListParagraph"/>
              <w:numPr>
                <w:ilvl w:val="0"/>
                <w:numId w:val="6"/>
              </w:numPr>
              <w:ind w:left="377" w:hanging="283"/>
            </w:pPr>
            <w:r>
              <w:t>Communication in business</w:t>
            </w:r>
          </w:p>
          <w:p w:rsidR="00CB68B8" w:rsidRDefault="00CB68B8" w:rsidP="00CB68B8">
            <w:pPr>
              <w:pStyle w:val="ListParagraph"/>
              <w:numPr>
                <w:ilvl w:val="0"/>
                <w:numId w:val="6"/>
              </w:numPr>
              <w:ind w:left="377" w:hanging="283"/>
            </w:pPr>
            <w:r>
              <w:t>Recruitment and selection</w:t>
            </w:r>
          </w:p>
          <w:p w:rsidR="00CB68B8" w:rsidRDefault="00CB68B8" w:rsidP="00CB68B8">
            <w:pPr>
              <w:pStyle w:val="ListParagraph"/>
              <w:numPr>
                <w:ilvl w:val="0"/>
                <w:numId w:val="6"/>
              </w:numPr>
              <w:ind w:left="377" w:hanging="283"/>
            </w:pPr>
            <w:r>
              <w:t>Motivation and retention</w:t>
            </w:r>
          </w:p>
          <w:p w:rsidR="00CB68B8" w:rsidRDefault="00CB68B8" w:rsidP="00CB68B8">
            <w:pPr>
              <w:pStyle w:val="ListParagraph"/>
              <w:numPr>
                <w:ilvl w:val="0"/>
                <w:numId w:val="6"/>
              </w:numPr>
              <w:ind w:left="377" w:hanging="283"/>
            </w:pPr>
            <w:r>
              <w:t>Training and development</w:t>
            </w:r>
          </w:p>
          <w:p w:rsidR="00CB68B8" w:rsidRPr="00F750C7" w:rsidRDefault="00CB68B8" w:rsidP="00CB68B8">
            <w:pPr>
              <w:pStyle w:val="ListParagraph"/>
              <w:numPr>
                <w:ilvl w:val="0"/>
                <w:numId w:val="6"/>
              </w:numPr>
              <w:ind w:left="377" w:hanging="283"/>
            </w:pPr>
            <w:r>
              <w:t>Employment law</w:t>
            </w:r>
          </w:p>
        </w:tc>
        <w:tc>
          <w:tcPr>
            <w:tcW w:w="3260" w:type="dxa"/>
            <w:shd w:val="clear" w:color="auto" w:fill="F7CAAC" w:themeFill="accent2" w:themeFillTint="66"/>
          </w:tcPr>
          <w:p w:rsidR="00DA33BC" w:rsidRDefault="00A219B6" w:rsidP="00862988">
            <w:pPr>
              <w:spacing w:after="160" w:line="259" w:lineRule="auto"/>
            </w:pPr>
            <w:r>
              <w:t xml:space="preserve">• analyse and discuss the recruitment and selection process </w:t>
            </w:r>
          </w:p>
          <w:p w:rsidR="00DA33BC" w:rsidRDefault="00A219B6" w:rsidP="00862988">
            <w:pPr>
              <w:spacing w:after="160" w:line="259" w:lineRule="auto"/>
            </w:pPr>
            <w:r>
              <w:t xml:space="preserve">• analyse and discuss types of, and the importance of, training </w:t>
            </w:r>
          </w:p>
          <w:p w:rsidR="00DA33BC" w:rsidRDefault="00A219B6" w:rsidP="00862988">
            <w:pPr>
              <w:spacing w:after="160" w:line="259" w:lineRule="auto"/>
            </w:pPr>
            <w:r>
              <w:t xml:space="preserve">• analyse and discuss monetary methods of motivation </w:t>
            </w:r>
          </w:p>
          <w:p w:rsidR="00DA33BC" w:rsidRDefault="00A219B6" w:rsidP="00862988">
            <w:pPr>
              <w:spacing w:after="160" w:line="259" w:lineRule="auto"/>
            </w:pPr>
            <w:r>
              <w:t xml:space="preserve">• calculate changes in employee remuneration </w:t>
            </w:r>
          </w:p>
          <w:p w:rsidR="00DA33BC" w:rsidRDefault="00A219B6" w:rsidP="00862988">
            <w:pPr>
              <w:spacing w:after="160" w:line="259" w:lineRule="auto"/>
            </w:pPr>
            <w:r>
              <w:t>• analyse and discuss non-monetary methods of motivation</w:t>
            </w:r>
          </w:p>
          <w:p w:rsidR="00DA33BC" w:rsidRDefault="00A219B6" w:rsidP="00862988">
            <w:pPr>
              <w:spacing w:after="160" w:line="259" w:lineRule="auto"/>
            </w:pPr>
            <w:r>
              <w:t xml:space="preserve"> • analyse and discuss the laws which relate to employment </w:t>
            </w:r>
          </w:p>
          <w:p w:rsidR="00862988" w:rsidRPr="00F750C7" w:rsidRDefault="00A219B6" w:rsidP="00862988">
            <w:pPr>
              <w:spacing w:after="160" w:line="259" w:lineRule="auto"/>
            </w:pPr>
            <w:r>
              <w:t>• analyse and discuss the role of trade unions.</w:t>
            </w:r>
          </w:p>
        </w:tc>
      </w:tr>
      <w:tr w:rsidR="00862988" w:rsidRPr="00F750C7" w:rsidTr="00CB68B8">
        <w:tc>
          <w:tcPr>
            <w:tcW w:w="922" w:type="dxa"/>
            <w:vMerge/>
            <w:shd w:val="clear" w:color="auto" w:fill="F7CAAC" w:themeFill="accent2" w:themeFillTint="66"/>
            <w:vAlign w:val="center"/>
          </w:tcPr>
          <w:p w:rsidR="00862988" w:rsidRPr="00F750C7" w:rsidRDefault="00862988" w:rsidP="00862988">
            <w:pPr>
              <w:spacing w:after="160" w:line="259" w:lineRule="auto"/>
              <w:jc w:val="center"/>
              <w:rPr>
                <w:b/>
              </w:rPr>
            </w:pPr>
          </w:p>
        </w:tc>
        <w:tc>
          <w:tcPr>
            <w:tcW w:w="911" w:type="dxa"/>
            <w:shd w:val="clear" w:color="auto" w:fill="F7CAAC" w:themeFill="accent2" w:themeFillTint="66"/>
          </w:tcPr>
          <w:p w:rsidR="00862988" w:rsidRPr="00F750C7" w:rsidRDefault="00862988" w:rsidP="00862988">
            <w:pPr>
              <w:spacing w:after="160" w:line="259" w:lineRule="auto"/>
              <w:rPr>
                <w:b/>
              </w:rPr>
            </w:pPr>
          </w:p>
        </w:tc>
        <w:tc>
          <w:tcPr>
            <w:tcW w:w="1767" w:type="dxa"/>
            <w:shd w:val="clear" w:color="auto" w:fill="F7CAAC" w:themeFill="accent2" w:themeFillTint="66"/>
            <w:vAlign w:val="center"/>
          </w:tcPr>
          <w:p w:rsidR="00862988" w:rsidRPr="00CB68B8" w:rsidRDefault="00862988" w:rsidP="00CB68B8">
            <w:pPr>
              <w:spacing w:after="160" w:line="259" w:lineRule="auto"/>
              <w:jc w:val="center"/>
              <w:rPr>
                <w:b/>
              </w:rPr>
            </w:pPr>
          </w:p>
        </w:tc>
        <w:tc>
          <w:tcPr>
            <w:tcW w:w="2916" w:type="dxa"/>
            <w:shd w:val="clear" w:color="auto" w:fill="F7CAAC" w:themeFill="accent2" w:themeFillTint="66"/>
          </w:tcPr>
          <w:p w:rsidR="00862988" w:rsidRPr="00F750C7" w:rsidRDefault="00862988" w:rsidP="00862988">
            <w:pPr>
              <w:spacing w:after="160" w:line="259" w:lineRule="auto"/>
            </w:pPr>
          </w:p>
        </w:tc>
        <w:tc>
          <w:tcPr>
            <w:tcW w:w="3260" w:type="dxa"/>
            <w:shd w:val="clear" w:color="auto" w:fill="F7CAAC" w:themeFill="accent2" w:themeFillTint="66"/>
          </w:tcPr>
          <w:p w:rsidR="00862988" w:rsidRPr="00F750C7" w:rsidRDefault="00862988" w:rsidP="00862988">
            <w:pPr>
              <w:spacing w:after="160" w:line="259" w:lineRule="auto"/>
            </w:pPr>
          </w:p>
        </w:tc>
      </w:tr>
      <w:tr w:rsidR="00862988" w:rsidRPr="00F750C7" w:rsidTr="00CB68B8">
        <w:tc>
          <w:tcPr>
            <w:tcW w:w="922" w:type="dxa"/>
            <w:vMerge w:val="restart"/>
            <w:shd w:val="clear" w:color="auto" w:fill="BDD6EE" w:themeFill="accent1" w:themeFillTint="66"/>
            <w:vAlign w:val="center"/>
          </w:tcPr>
          <w:p w:rsidR="00862988" w:rsidRPr="00F750C7" w:rsidRDefault="00862988" w:rsidP="00862988">
            <w:pPr>
              <w:spacing w:after="160" w:line="259" w:lineRule="auto"/>
              <w:jc w:val="center"/>
              <w:rPr>
                <w:b/>
              </w:rPr>
            </w:pPr>
            <w:r w:rsidRPr="00F750C7">
              <w:rPr>
                <w:b/>
              </w:rPr>
              <w:t>11</w:t>
            </w:r>
          </w:p>
        </w:tc>
        <w:tc>
          <w:tcPr>
            <w:tcW w:w="911" w:type="dxa"/>
            <w:shd w:val="clear" w:color="auto" w:fill="BDD6EE" w:themeFill="accent1" w:themeFillTint="66"/>
          </w:tcPr>
          <w:p w:rsidR="00862988" w:rsidRPr="00F750C7" w:rsidRDefault="00862988" w:rsidP="00862988">
            <w:pPr>
              <w:spacing w:after="160" w:line="259" w:lineRule="auto"/>
              <w:rPr>
                <w:b/>
              </w:rPr>
            </w:pPr>
            <w:r w:rsidRPr="00F750C7">
              <w:rPr>
                <w:b/>
              </w:rPr>
              <w:t>1</w:t>
            </w:r>
          </w:p>
        </w:tc>
        <w:tc>
          <w:tcPr>
            <w:tcW w:w="1767" w:type="dxa"/>
            <w:shd w:val="clear" w:color="auto" w:fill="BDD6EE" w:themeFill="accent1" w:themeFillTint="66"/>
            <w:vAlign w:val="center"/>
          </w:tcPr>
          <w:p w:rsidR="00862988" w:rsidRPr="00CB68B8" w:rsidRDefault="00CB68B8" w:rsidP="00CB68B8">
            <w:pPr>
              <w:spacing w:after="160" w:line="259" w:lineRule="auto"/>
              <w:jc w:val="center"/>
              <w:rPr>
                <w:b/>
              </w:rPr>
            </w:pPr>
            <w:r w:rsidRPr="00CB68B8">
              <w:rPr>
                <w:b/>
              </w:rPr>
              <w:t>Operations</w:t>
            </w:r>
          </w:p>
        </w:tc>
        <w:tc>
          <w:tcPr>
            <w:tcW w:w="2916" w:type="dxa"/>
            <w:shd w:val="clear" w:color="auto" w:fill="BDD6EE" w:themeFill="accent1" w:themeFillTint="66"/>
          </w:tcPr>
          <w:p w:rsidR="00862988" w:rsidRDefault="00CB68B8" w:rsidP="00CB68B8">
            <w:pPr>
              <w:pStyle w:val="ListParagraph"/>
              <w:numPr>
                <w:ilvl w:val="0"/>
                <w:numId w:val="7"/>
              </w:numPr>
              <w:ind w:left="377" w:hanging="283"/>
            </w:pPr>
            <w:r>
              <w:t>Production process</w:t>
            </w:r>
          </w:p>
          <w:p w:rsidR="00CB68B8" w:rsidRDefault="00CB68B8" w:rsidP="00CB68B8">
            <w:pPr>
              <w:pStyle w:val="ListParagraph"/>
              <w:numPr>
                <w:ilvl w:val="0"/>
                <w:numId w:val="7"/>
              </w:numPr>
              <w:ind w:left="377" w:hanging="283"/>
            </w:pPr>
            <w:r>
              <w:t>Quality of goods and services</w:t>
            </w:r>
          </w:p>
          <w:p w:rsidR="00CB68B8" w:rsidRDefault="00CB68B8" w:rsidP="00CB68B8">
            <w:pPr>
              <w:pStyle w:val="ListParagraph"/>
              <w:numPr>
                <w:ilvl w:val="0"/>
                <w:numId w:val="7"/>
              </w:numPr>
              <w:ind w:left="377" w:hanging="283"/>
            </w:pPr>
            <w:r>
              <w:t>The sales process and customer service</w:t>
            </w:r>
          </w:p>
          <w:p w:rsidR="00CB68B8" w:rsidRDefault="00CB68B8" w:rsidP="00CB68B8">
            <w:pPr>
              <w:pStyle w:val="ListParagraph"/>
              <w:numPr>
                <w:ilvl w:val="0"/>
                <w:numId w:val="7"/>
              </w:numPr>
              <w:ind w:left="377" w:hanging="283"/>
            </w:pPr>
            <w:r>
              <w:t>Consumer law</w:t>
            </w:r>
          </w:p>
          <w:p w:rsidR="00CB68B8" w:rsidRDefault="00CB68B8" w:rsidP="00CB68B8">
            <w:pPr>
              <w:pStyle w:val="ListParagraph"/>
              <w:numPr>
                <w:ilvl w:val="0"/>
                <w:numId w:val="7"/>
              </w:numPr>
              <w:ind w:left="377" w:hanging="283"/>
            </w:pPr>
            <w:r>
              <w:t>Business location</w:t>
            </w:r>
          </w:p>
          <w:p w:rsidR="00CB68B8" w:rsidRPr="00F750C7" w:rsidRDefault="00CB68B8" w:rsidP="00CB68B8">
            <w:pPr>
              <w:pStyle w:val="ListParagraph"/>
              <w:numPr>
                <w:ilvl w:val="0"/>
                <w:numId w:val="7"/>
              </w:numPr>
              <w:ind w:left="377" w:hanging="283"/>
            </w:pPr>
            <w:r>
              <w:t>Working with suppliers</w:t>
            </w:r>
          </w:p>
        </w:tc>
        <w:tc>
          <w:tcPr>
            <w:tcW w:w="3260" w:type="dxa"/>
            <w:shd w:val="clear" w:color="auto" w:fill="BDD6EE" w:themeFill="accent1" w:themeFillTint="66"/>
          </w:tcPr>
          <w:p w:rsidR="00DA33BC" w:rsidRDefault="00DA33BC" w:rsidP="00862988">
            <w:pPr>
              <w:spacing w:after="160" w:line="259" w:lineRule="auto"/>
            </w:pPr>
            <w:r>
              <w:t xml:space="preserve">• demonstrate an understanding of job, batch, process and flow methods of production </w:t>
            </w:r>
          </w:p>
          <w:p w:rsidR="00DA33BC" w:rsidRDefault="00DA33BC" w:rsidP="00862988">
            <w:pPr>
              <w:spacing w:after="160" w:line="259" w:lineRule="auto"/>
            </w:pPr>
            <w:r>
              <w:t xml:space="preserve">• analyse and discuss reasons for choice </w:t>
            </w:r>
          </w:p>
          <w:p w:rsidR="00862988" w:rsidRDefault="00DA33BC" w:rsidP="00862988">
            <w:pPr>
              <w:spacing w:after="160" w:line="259" w:lineRule="auto"/>
            </w:pPr>
            <w:r>
              <w:t>• analyse and discuss the importance of adding value in a dynamic competitive environment.</w:t>
            </w:r>
          </w:p>
          <w:p w:rsidR="00DA33BC" w:rsidRPr="00F750C7" w:rsidRDefault="00DA33BC" w:rsidP="00862988">
            <w:pPr>
              <w:spacing w:after="160" w:line="259" w:lineRule="auto"/>
            </w:pPr>
          </w:p>
        </w:tc>
      </w:tr>
      <w:tr w:rsidR="00862988" w:rsidRPr="00F750C7" w:rsidTr="00CB68B8">
        <w:tc>
          <w:tcPr>
            <w:tcW w:w="922" w:type="dxa"/>
            <w:vMerge/>
            <w:shd w:val="clear" w:color="auto" w:fill="BDD6EE" w:themeFill="accent1" w:themeFillTint="66"/>
            <w:vAlign w:val="center"/>
          </w:tcPr>
          <w:p w:rsidR="00862988" w:rsidRPr="00F750C7" w:rsidRDefault="00862988" w:rsidP="00862988">
            <w:pPr>
              <w:spacing w:after="160" w:line="259" w:lineRule="auto"/>
              <w:jc w:val="center"/>
            </w:pPr>
          </w:p>
        </w:tc>
        <w:tc>
          <w:tcPr>
            <w:tcW w:w="911" w:type="dxa"/>
            <w:shd w:val="clear" w:color="auto" w:fill="BDD6EE" w:themeFill="accent1" w:themeFillTint="66"/>
          </w:tcPr>
          <w:p w:rsidR="00862988" w:rsidRPr="00F750C7" w:rsidRDefault="00862988" w:rsidP="00862988">
            <w:pPr>
              <w:spacing w:after="160" w:line="259" w:lineRule="auto"/>
              <w:rPr>
                <w:b/>
              </w:rPr>
            </w:pPr>
          </w:p>
        </w:tc>
        <w:tc>
          <w:tcPr>
            <w:tcW w:w="1767" w:type="dxa"/>
            <w:shd w:val="clear" w:color="auto" w:fill="BDD6EE" w:themeFill="accent1" w:themeFillTint="66"/>
            <w:vAlign w:val="center"/>
          </w:tcPr>
          <w:p w:rsidR="00862988" w:rsidRPr="00CB68B8" w:rsidRDefault="00862988" w:rsidP="00CB68B8">
            <w:pPr>
              <w:spacing w:after="160" w:line="259" w:lineRule="auto"/>
              <w:jc w:val="center"/>
              <w:rPr>
                <w:b/>
              </w:rPr>
            </w:pPr>
          </w:p>
        </w:tc>
        <w:tc>
          <w:tcPr>
            <w:tcW w:w="2916" w:type="dxa"/>
            <w:shd w:val="clear" w:color="auto" w:fill="BDD6EE" w:themeFill="accent1" w:themeFillTint="66"/>
          </w:tcPr>
          <w:p w:rsidR="00862988" w:rsidRPr="00F750C7" w:rsidRDefault="00862988" w:rsidP="00862988">
            <w:pPr>
              <w:spacing w:after="160" w:line="259" w:lineRule="auto"/>
            </w:pPr>
          </w:p>
        </w:tc>
        <w:tc>
          <w:tcPr>
            <w:tcW w:w="3260" w:type="dxa"/>
            <w:shd w:val="clear" w:color="auto" w:fill="BDD6EE" w:themeFill="accent1" w:themeFillTint="66"/>
          </w:tcPr>
          <w:p w:rsidR="00862988" w:rsidRPr="00F750C7" w:rsidRDefault="00862988" w:rsidP="00862988">
            <w:pPr>
              <w:spacing w:after="160" w:line="259" w:lineRule="auto"/>
            </w:pPr>
          </w:p>
        </w:tc>
      </w:tr>
      <w:tr w:rsidR="00862988" w:rsidRPr="00F750C7" w:rsidTr="00CB68B8">
        <w:tc>
          <w:tcPr>
            <w:tcW w:w="922" w:type="dxa"/>
            <w:vMerge/>
            <w:shd w:val="clear" w:color="auto" w:fill="BDD6EE" w:themeFill="accent1" w:themeFillTint="66"/>
            <w:vAlign w:val="center"/>
          </w:tcPr>
          <w:p w:rsidR="00862988" w:rsidRPr="00F750C7" w:rsidRDefault="00862988" w:rsidP="00862988">
            <w:pPr>
              <w:spacing w:after="160" w:line="259" w:lineRule="auto"/>
              <w:jc w:val="center"/>
            </w:pPr>
          </w:p>
        </w:tc>
        <w:tc>
          <w:tcPr>
            <w:tcW w:w="911" w:type="dxa"/>
            <w:shd w:val="clear" w:color="auto" w:fill="BDD6EE" w:themeFill="accent1" w:themeFillTint="66"/>
          </w:tcPr>
          <w:p w:rsidR="00862988" w:rsidRPr="00F750C7" w:rsidRDefault="00862988" w:rsidP="00862988">
            <w:pPr>
              <w:spacing w:after="160" w:line="259" w:lineRule="auto"/>
              <w:rPr>
                <w:b/>
              </w:rPr>
            </w:pPr>
            <w:r w:rsidRPr="00F750C7">
              <w:rPr>
                <w:b/>
              </w:rPr>
              <w:t>2</w:t>
            </w:r>
          </w:p>
        </w:tc>
        <w:tc>
          <w:tcPr>
            <w:tcW w:w="1767" w:type="dxa"/>
            <w:shd w:val="clear" w:color="auto" w:fill="BDD6EE" w:themeFill="accent1" w:themeFillTint="66"/>
            <w:vAlign w:val="center"/>
          </w:tcPr>
          <w:p w:rsidR="00862988" w:rsidRPr="00CB68B8" w:rsidRDefault="00CB68B8" w:rsidP="00CB68B8">
            <w:pPr>
              <w:spacing w:after="160" w:line="259" w:lineRule="auto"/>
              <w:jc w:val="center"/>
              <w:rPr>
                <w:b/>
              </w:rPr>
            </w:pPr>
            <w:r w:rsidRPr="00CB68B8">
              <w:rPr>
                <w:b/>
              </w:rPr>
              <w:t>Finance</w:t>
            </w:r>
          </w:p>
        </w:tc>
        <w:tc>
          <w:tcPr>
            <w:tcW w:w="2916" w:type="dxa"/>
            <w:shd w:val="clear" w:color="auto" w:fill="BDD6EE" w:themeFill="accent1" w:themeFillTint="66"/>
          </w:tcPr>
          <w:p w:rsidR="00862988" w:rsidRDefault="00CB68B8" w:rsidP="00CB68B8">
            <w:pPr>
              <w:pStyle w:val="ListParagraph"/>
              <w:numPr>
                <w:ilvl w:val="0"/>
                <w:numId w:val="8"/>
              </w:numPr>
              <w:ind w:left="377" w:hanging="283"/>
            </w:pPr>
            <w:r>
              <w:t>The role of the finance function</w:t>
            </w:r>
          </w:p>
          <w:p w:rsidR="00CB68B8" w:rsidRDefault="00CB68B8" w:rsidP="00CB68B8">
            <w:pPr>
              <w:pStyle w:val="ListParagraph"/>
              <w:numPr>
                <w:ilvl w:val="0"/>
                <w:numId w:val="8"/>
              </w:numPr>
              <w:ind w:left="377" w:hanging="283"/>
            </w:pPr>
            <w:r>
              <w:t>Sources of finance</w:t>
            </w:r>
          </w:p>
          <w:p w:rsidR="00CB68B8" w:rsidRDefault="00CB68B8" w:rsidP="00CB68B8">
            <w:pPr>
              <w:pStyle w:val="ListParagraph"/>
              <w:numPr>
                <w:ilvl w:val="0"/>
                <w:numId w:val="8"/>
              </w:numPr>
              <w:ind w:left="377" w:hanging="283"/>
            </w:pPr>
            <w:r>
              <w:t xml:space="preserve">Revenue, </w:t>
            </w:r>
            <w:r w:rsidR="00F83986">
              <w:t>costs, profit and loss</w:t>
            </w:r>
          </w:p>
          <w:p w:rsidR="00F83986" w:rsidRDefault="00F83986" w:rsidP="00CB68B8">
            <w:pPr>
              <w:pStyle w:val="ListParagraph"/>
              <w:numPr>
                <w:ilvl w:val="0"/>
                <w:numId w:val="8"/>
              </w:numPr>
              <w:ind w:left="377" w:hanging="283"/>
            </w:pPr>
            <w:r>
              <w:t>Break-even</w:t>
            </w:r>
          </w:p>
          <w:p w:rsidR="00F83986" w:rsidRPr="00F750C7" w:rsidRDefault="00F83986" w:rsidP="00CB68B8">
            <w:pPr>
              <w:pStyle w:val="ListParagraph"/>
              <w:numPr>
                <w:ilvl w:val="0"/>
                <w:numId w:val="8"/>
              </w:numPr>
              <w:ind w:left="377" w:hanging="283"/>
            </w:pPr>
            <w:r>
              <w:t>Cash and cash flow</w:t>
            </w:r>
          </w:p>
        </w:tc>
        <w:tc>
          <w:tcPr>
            <w:tcW w:w="3260" w:type="dxa"/>
            <w:shd w:val="clear" w:color="auto" w:fill="BDD6EE" w:themeFill="accent1" w:themeFillTint="66"/>
          </w:tcPr>
          <w:p w:rsidR="00DA33BC" w:rsidRDefault="00DA33BC" w:rsidP="00862988">
            <w:pPr>
              <w:spacing w:after="160" w:line="259" w:lineRule="auto"/>
            </w:pPr>
            <w:r>
              <w:t>• calculate, interpret and analyse cash flow forecasts</w:t>
            </w:r>
          </w:p>
          <w:p w:rsidR="00DA33BC" w:rsidRDefault="00DA33BC" w:rsidP="00862988">
            <w:pPr>
              <w:spacing w:after="160" w:line="259" w:lineRule="auto"/>
            </w:pPr>
            <w:r>
              <w:t xml:space="preserve"> • recommend methods of dealing with forecast cash flow problems </w:t>
            </w:r>
          </w:p>
          <w:p w:rsidR="00DA33BC" w:rsidRDefault="00DA33BC" w:rsidP="00862988">
            <w:pPr>
              <w:spacing w:after="160" w:line="259" w:lineRule="auto"/>
            </w:pPr>
            <w:r>
              <w:t xml:space="preserve">• evaluate cash flow forecasts as a decision making tool </w:t>
            </w:r>
          </w:p>
          <w:p w:rsidR="00DA33BC" w:rsidRDefault="00DA33BC" w:rsidP="00862988">
            <w:pPr>
              <w:spacing w:after="160" w:line="259" w:lineRule="auto"/>
            </w:pPr>
            <w:r>
              <w:t xml:space="preserve">• demonstrate understanding of profit as a reward for enterprise and risk taking </w:t>
            </w:r>
          </w:p>
          <w:p w:rsidR="00862988" w:rsidRPr="00F750C7" w:rsidRDefault="00DA33BC" w:rsidP="00862988">
            <w:pPr>
              <w:spacing w:after="160" w:line="259" w:lineRule="auto"/>
            </w:pPr>
            <w:r>
              <w:lastRenderedPageBreak/>
              <w:t>• calculate, interpret, and make use of, revenue, cost and profit data.</w:t>
            </w:r>
          </w:p>
        </w:tc>
      </w:tr>
      <w:tr w:rsidR="00862988" w:rsidRPr="00F750C7" w:rsidTr="00CB68B8">
        <w:tc>
          <w:tcPr>
            <w:tcW w:w="922" w:type="dxa"/>
            <w:vMerge/>
            <w:shd w:val="clear" w:color="auto" w:fill="BDD6EE" w:themeFill="accent1" w:themeFillTint="66"/>
            <w:vAlign w:val="center"/>
          </w:tcPr>
          <w:p w:rsidR="00862988" w:rsidRPr="00F750C7" w:rsidRDefault="00862988" w:rsidP="00862988">
            <w:pPr>
              <w:spacing w:after="160" w:line="259" w:lineRule="auto"/>
              <w:jc w:val="center"/>
            </w:pPr>
          </w:p>
        </w:tc>
        <w:tc>
          <w:tcPr>
            <w:tcW w:w="911" w:type="dxa"/>
            <w:shd w:val="clear" w:color="auto" w:fill="BDD6EE" w:themeFill="accent1" w:themeFillTint="66"/>
          </w:tcPr>
          <w:p w:rsidR="00862988" w:rsidRPr="00F750C7" w:rsidRDefault="00862988" w:rsidP="00862988">
            <w:pPr>
              <w:spacing w:after="160" w:line="259" w:lineRule="auto"/>
              <w:rPr>
                <w:b/>
              </w:rPr>
            </w:pPr>
          </w:p>
        </w:tc>
        <w:tc>
          <w:tcPr>
            <w:tcW w:w="1767" w:type="dxa"/>
            <w:shd w:val="clear" w:color="auto" w:fill="BDD6EE" w:themeFill="accent1" w:themeFillTint="66"/>
            <w:vAlign w:val="center"/>
          </w:tcPr>
          <w:p w:rsidR="00862988" w:rsidRPr="00CB68B8" w:rsidRDefault="00862988" w:rsidP="00CB68B8">
            <w:pPr>
              <w:spacing w:after="160" w:line="259" w:lineRule="auto"/>
              <w:jc w:val="center"/>
              <w:rPr>
                <w:b/>
              </w:rPr>
            </w:pPr>
          </w:p>
        </w:tc>
        <w:tc>
          <w:tcPr>
            <w:tcW w:w="2916" w:type="dxa"/>
            <w:shd w:val="clear" w:color="auto" w:fill="BDD6EE" w:themeFill="accent1" w:themeFillTint="66"/>
          </w:tcPr>
          <w:p w:rsidR="00862988" w:rsidRPr="00F750C7" w:rsidRDefault="00862988" w:rsidP="00862988">
            <w:pPr>
              <w:spacing w:after="160" w:line="259" w:lineRule="auto"/>
            </w:pPr>
          </w:p>
        </w:tc>
        <w:tc>
          <w:tcPr>
            <w:tcW w:w="3260" w:type="dxa"/>
            <w:shd w:val="clear" w:color="auto" w:fill="BDD6EE" w:themeFill="accent1" w:themeFillTint="66"/>
          </w:tcPr>
          <w:p w:rsidR="00862988" w:rsidRPr="00F750C7" w:rsidRDefault="00862988" w:rsidP="00862988">
            <w:pPr>
              <w:spacing w:after="160" w:line="259" w:lineRule="auto"/>
            </w:pPr>
          </w:p>
        </w:tc>
      </w:tr>
      <w:tr w:rsidR="00862988" w:rsidRPr="00F750C7" w:rsidTr="00CB68B8">
        <w:tc>
          <w:tcPr>
            <w:tcW w:w="922" w:type="dxa"/>
            <w:vMerge/>
            <w:shd w:val="clear" w:color="auto" w:fill="BDD6EE" w:themeFill="accent1" w:themeFillTint="66"/>
            <w:vAlign w:val="center"/>
          </w:tcPr>
          <w:p w:rsidR="00862988" w:rsidRPr="00F750C7" w:rsidRDefault="00862988" w:rsidP="00862988">
            <w:pPr>
              <w:spacing w:after="160" w:line="259" w:lineRule="auto"/>
              <w:jc w:val="center"/>
            </w:pPr>
          </w:p>
        </w:tc>
        <w:tc>
          <w:tcPr>
            <w:tcW w:w="911" w:type="dxa"/>
            <w:shd w:val="clear" w:color="auto" w:fill="BDD6EE" w:themeFill="accent1" w:themeFillTint="66"/>
          </w:tcPr>
          <w:p w:rsidR="00862988" w:rsidRPr="00F750C7" w:rsidRDefault="00862988" w:rsidP="00862988">
            <w:pPr>
              <w:spacing w:after="160" w:line="259" w:lineRule="auto"/>
              <w:rPr>
                <w:b/>
              </w:rPr>
            </w:pPr>
            <w:r w:rsidRPr="00F750C7">
              <w:rPr>
                <w:b/>
              </w:rPr>
              <w:t>3</w:t>
            </w:r>
          </w:p>
        </w:tc>
        <w:tc>
          <w:tcPr>
            <w:tcW w:w="1767" w:type="dxa"/>
            <w:shd w:val="clear" w:color="auto" w:fill="BDD6EE" w:themeFill="accent1" w:themeFillTint="66"/>
            <w:vAlign w:val="center"/>
          </w:tcPr>
          <w:p w:rsidR="00862988" w:rsidRPr="00CB68B8" w:rsidRDefault="00CB68B8" w:rsidP="00CB68B8">
            <w:pPr>
              <w:spacing w:after="160" w:line="259" w:lineRule="auto"/>
              <w:jc w:val="center"/>
              <w:rPr>
                <w:b/>
              </w:rPr>
            </w:pPr>
            <w:r w:rsidRPr="00CB68B8">
              <w:rPr>
                <w:b/>
              </w:rPr>
              <w:t>Influences on Business</w:t>
            </w:r>
          </w:p>
        </w:tc>
        <w:tc>
          <w:tcPr>
            <w:tcW w:w="2916" w:type="dxa"/>
            <w:shd w:val="clear" w:color="auto" w:fill="BDD6EE" w:themeFill="accent1" w:themeFillTint="66"/>
          </w:tcPr>
          <w:p w:rsidR="00862988" w:rsidRDefault="00F83986" w:rsidP="00F83986">
            <w:pPr>
              <w:pStyle w:val="ListParagraph"/>
              <w:numPr>
                <w:ilvl w:val="0"/>
                <w:numId w:val="9"/>
              </w:numPr>
              <w:ind w:left="377" w:hanging="283"/>
            </w:pPr>
            <w:r>
              <w:t>Ethical and environmental considerations</w:t>
            </w:r>
          </w:p>
          <w:p w:rsidR="00F83986" w:rsidRDefault="00F83986" w:rsidP="00F83986">
            <w:pPr>
              <w:pStyle w:val="ListParagraph"/>
              <w:numPr>
                <w:ilvl w:val="0"/>
                <w:numId w:val="9"/>
              </w:numPr>
              <w:ind w:left="377" w:hanging="283"/>
            </w:pPr>
            <w:r>
              <w:t>The economic climate</w:t>
            </w:r>
          </w:p>
          <w:p w:rsidR="00F83986" w:rsidRPr="00F750C7" w:rsidRDefault="00F83986" w:rsidP="00F83986">
            <w:pPr>
              <w:pStyle w:val="ListParagraph"/>
              <w:numPr>
                <w:ilvl w:val="0"/>
                <w:numId w:val="9"/>
              </w:numPr>
              <w:ind w:left="377" w:hanging="283"/>
            </w:pPr>
            <w:r>
              <w:t>globalisation</w:t>
            </w:r>
          </w:p>
        </w:tc>
        <w:tc>
          <w:tcPr>
            <w:tcW w:w="3260" w:type="dxa"/>
            <w:shd w:val="clear" w:color="auto" w:fill="BDD6EE" w:themeFill="accent1" w:themeFillTint="66"/>
          </w:tcPr>
          <w:p w:rsidR="00DA33BC" w:rsidRDefault="00DA33BC" w:rsidP="00862988">
            <w:pPr>
              <w:spacing w:after="160" w:line="259" w:lineRule="auto"/>
            </w:pPr>
            <w:r>
              <w:t xml:space="preserve">• demonstrate knowledge and understanding of how business and consumers use the environment as a resource </w:t>
            </w:r>
          </w:p>
          <w:p w:rsidR="00DA33BC" w:rsidRDefault="00DA33BC" w:rsidP="00862988">
            <w:pPr>
              <w:spacing w:after="160" w:line="259" w:lineRule="auto"/>
            </w:pPr>
            <w:r>
              <w:t xml:space="preserve">• demonstrate knowledge and understanding of how business and consumers have, and are, responding to pressure for greater environmental responsibility </w:t>
            </w:r>
          </w:p>
          <w:p w:rsidR="00DA33BC" w:rsidRDefault="00DA33BC" w:rsidP="00862988">
            <w:pPr>
              <w:spacing w:after="160" w:line="259" w:lineRule="auto"/>
            </w:pPr>
            <w:r>
              <w:t xml:space="preserve">• discuss the social costs and benefits of business activity </w:t>
            </w:r>
          </w:p>
          <w:p w:rsidR="00DA33BC" w:rsidRDefault="00DA33BC" w:rsidP="00862988">
            <w:pPr>
              <w:spacing w:after="160" w:line="259" w:lineRule="auto"/>
            </w:pPr>
            <w:r>
              <w:t xml:space="preserve">• demonstrate knowledge and understanding of environmental issues; analyse and discuss the responsibility of, and opportunities for, business </w:t>
            </w:r>
          </w:p>
          <w:p w:rsidR="00DA33BC" w:rsidRDefault="00DA33BC" w:rsidP="00862988">
            <w:pPr>
              <w:spacing w:after="160" w:line="259" w:lineRule="auto"/>
            </w:pPr>
            <w:r>
              <w:t>• analyse and discuss sustainability and business</w:t>
            </w:r>
          </w:p>
          <w:p w:rsidR="00862988" w:rsidRPr="00F750C7" w:rsidRDefault="00DA33BC" w:rsidP="00862988">
            <w:pPr>
              <w:spacing w:after="160" w:line="259" w:lineRule="auto"/>
            </w:pPr>
            <w:bookmarkStart w:id="0" w:name="_GoBack"/>
            <w:bookmarkEnd w:id="0"/>
            <w:r>
              <w:t xml:space="preserve"> • demonstrate knowledge and understanding of ethical business behaviour.</w:t>
            </w:r>
          </w:p>
        </w:tc>
      </w:tr>
      <w:tr w:rsidR="00862988" w:rsidRPr="00F750C7" w:rsidTr="00CB68B8">
        <w:tc>
          <w:tcPr>
            <w:tcW w:w="922" w:type="dxa"/>
            <w:vMerge/>
            <w:shd w:val="clear" w:color="auto" w:fill="BDD6EE" w:themeFill="accent1" w:themeFillTint="66"/>
            <w:vAlign w:val="center"/>
          </w:tcPr>
          <w:p w:rsidR="00862988" w:rsidRPr="00F750C7" w:rsidRDefault="00862988" w:rsidP="00862988">
            <w:pPr>
              <w:spacing w:after="160" w:line="259" w:lineRule="auto"/>
              <w:jc w:val="center"/>
            </w:pPr>
          </w:p>
        </w:tc>
        <w:tc>
          <w:tcPr>
            <w:tcW w:w="911" w:type="dxa"/>
            <w:shd w:val="clear" w:color="auto" w:fill="BDD6EE" w:themeFill="accent1" w:themeFillTint="66"/>
          </w:tcPr>
          <w:p w:rsidR="00862988" w:rsidRPr="00F750C7" w:rsidRDefault="00862988" w:rsidP="00862988">
            <w:pPr>
              <w:spacing w:after="160" w:line="259" w:lineRule="auto"/>
              <w:rPr>
                <w:b/>
              </w:rPr>
            </w:pPr>
          </w:p>
        </w:tc>
        <w:tc>
          <w:tcPr>
            <w:tcW w:w="1767" w:type="dxa"/>
            <w:shd w:val="clear" w:color="auto" w:fill="BDD6EE" w:themeFill="accent1" w:themeFillTint="66"/>
            <w:vAlign w:val="center"/>
          </w:tcPr>
          <w:p w:rsidR="00862988" w:rsidRPr="00CB68B8" w:rsidRDefault="00862988" w:rsidP="00CB68B8">
            <w:pPr>
              <w:spacing w:after="160" w:line="259" w:lineRule="auto"/>
              <w:jc w:val="center"/>
              <w:rPr>
                <w:b/>
              </w:rPr>
            </w:pPr>
          </w:p>
        </w:tc>
        <w:tc>
          <w:tcPr>
            <w:tcW w:w="2916" w:type="dxa"/>
            <w:shd w:val="clear" w:color="auto" w:fill="BDD6EE" w:themeFill="accent1" w:themeFillTint="66"/>
          </w:tcPr>
          <w:p w:rsidR="00862988" w:rsidRPr="00F750C7" w:rsidRDefault="00862988" w:rsidP="00862988">
            <w:pPr>
              <w:spacing w:after="160" w:line="259" w:lineRule="auto"/>
            </w:pPr>
          </w:p>
        </w:tc>
        <w:tc>
          <w:tcPr>
            <w:tcW w:w="3260" w:type="dxa"/>
            <w:shd w:val="clear" w:color="auto" w:fill="BDD6EE" w:themeFill="accent1" w:themeFillTint="66"/>
          </w:tcPr>
          <w:p w:rsidR="00862988" w:rsidRPr="00F750C7" w:rsidRDefault="00862988" w:rsidP="00862988">
            <w:pPr>
              <w:spacing w:after="160" w:line="259" w:lineRule="auto"/>
            </w:pPr>
          </w:p>
        </w:tc>
      </w:tr>
      <w:tr w:rsidR="00CB68B8" w:rsidRPr="00F750C7" w:rsidTr="00CB68B8">
        <w:tc>
          <w:tcPr>
            <w:tcW w:w="922" w:type="dxa"/>
            <w:shd w:val="clear" w:color="auto" w:fill="BDD6EE" w:themeFill="accent1" w:themeFillTint="66"/>
            <w:vAlign w:val="center"/>
          </w:tcPr>
          <w:p w:rsidR="00CB68B8" w:rsidRPr="00F750C7" w:rsidRDefault="00CB68B8" w:rsidP="00862988">
            <w:pPr>
              <w:jc w:val="center"/>
            </w:pPr>
          </w:p>
        </w:tc>
        <w:tc>
          <w:tcPr>
            <w:tcW w:w="911" w:type="dxa"/>
            <w:shd w:val="clear" w:color="auto" w:fill="BDD6EE" w:themeFill="accent1" w:themeFillTint="66"/>
          </w:tcPr>
          <w:p w:rsidR="00CB68B8" w:rsidRPr="00F750C7" w:rsidRDefault="00CB68B8" w:rsidP="00862988">
            <w:pPr>
              <w:rPr>
                <w:b/>
              </w:rPr>
            </w:pPr>
            <w:r>
              <w:rPr>
                <w:b/>
              </w:rPr>
              <w:t>4</w:t>
            </w:r>
          </w:p>
        </w:tc>
        <w:tc>
          <w:tcPr>
            <w:tcW w:w="1767" w:type="dxa"/>
            <w:shd w:val="clear" w:color="auto" w:fill="BDD6EE" w:themeFill="accent1" w:themeFillTint="66"/>
            <w:vAlign w:val="center"/>
          </w:tcPr>
          <w:p w:rsidR="00CB68B8" w:rsidRPr="00CB68B8" w:rsidRDefault="00CB68B8" w:rsidP="00CB68B8">
            <w:pPr>
              <w:jc w:val="center"/>
              <w:rPr>
                <w:b/>
              </w:rPr>
            </w:pPr>
            <w:r w:rsidRPr="00CB68B8">
              <w:rPr>
                <w:b/>
              </w:rPr>
              <w:t>The independent nature of business</w:t>
            </w:r>
          </w:p>
        </w:tc>
        <w:tc>
          <w:tcPr>
            <w:tcW w:w="2916" w:type="dxa"/>
            <w:shd w:val="clear" w:color="auto" w:fill="BDD6EE" w:themeFill="accent1" w:themeFillTint="66"/>
          </w:tcPr>
          <w:p w:rsidR="00CB68B8" w:rsidRPr="00F750C7" w:rsidRDefault="00CB68B8" w:rsidP="00862988"/>
        </w:tc>
        <w:tc>
          <w:tcPr>
            <w:tcW w:w="3260" w:type="dxa"/>
            <w:shd w:val="clear" w:color="auto" w:fill="BDD6EE" w:themeFill="accent1" w:themeFillTint="66"/>
          </w:tcPr>
          <w:p w:rsidR="00CB68B8" w:rsidRPr="00F750C7" w:rsidRDefault="00CB68B8" w:rsidP="00862988"/>
        </w:tc>
      </w:tr>
    </w:tbl>
    <w:p w:rsidR="00F750C7" w:rsidRDefault="00F750C7" w:rsidP="00CF7967"/>
    <w:sectPr w:rsidR="00F750C7" w:rsidSect="00CF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967C8"/>
    <w:multiLevelType w:val="hybridMultilevel"/>
    <w:tmpl w:val="41F6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3213"/>
    <w:multiLevelType w:val="hybridMultilevel"/>
    <w:tmpl w:val="398E4F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38DF062C"/>
    <w:multiLevelType w:val="hybridMultilevel"/>
    <w:tmpl w:val="FC9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32C24"/>
    <w:multiLevelType w:val="hybridMultilevel"/>
    <w:tmpl w:val="3FE8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E7D36"/>
    <w:multiLevelType w:val="hybridMultilevel"/>
    <w:tmpl w:val="97EC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C1CBD"/>
    <w:multiLevelType w:val="hybridMultilevel"/>
    <w:tmpl w:val="7E4C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A7B4E"/>
    <w:multiLevelType w:val="hybridMultilevel"/>
    <w:tmpl w:val="50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17B7B"/>
    <w:multiLevelType w:val="hybridMultilevel"/>
    <w:tmpl w:val="FDDE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CC"/>
    <w:rsid w:val="00025270"/>
    <w:rsid w:val="0008183C"/>
    <w:rsid w:val="001101F5"/>
    <w:rsid w:val="001E7E36"/>
    <w:rsid w:val="00243AFE"/>
    <w:rsid w:val="003E2055"/>
    <w:rsid w:val="003E4247"/>
    <w:rsid w:val="00404AD1"/>
    <w:rsid w:val="004331BB"/>
    <w:rsid w:val="00546049"/>
    <w:rsid w:val="00551874"/>
    <w:rsid w:val="00862988"/>
    <w:rsid w:val="00A219B6"/>
    <w:rsid w:val="00C00B07"/>
    <w:rsid w:val="00CB68B8"/>
    <w:rsid w:val="00CF06CC"/>
    <w:rsid w:val="00CF45B6"/>
    <w:rsid w:val="00CF7967"/>
    <w:rsid w:val="00DA33BC"/>
    <w:rsid w:val="00E016BA"/>
    <w:rsid w:val="00E12692"/>
    <w:rsid w:val="00E158E5"/>
    <w:rsid w:val="00F750C7"/>
    <w:rsid w:val="00F83986"/>
    <w:rsid w:val="00F86FE8"/>
    <w:rsid w:val="00FE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1308"/>
  <w15:chartTrackingRefBased/>
  <w15:docId w15:val="{8D97B52B-A2DA-405F-BD8D-F5348C5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551874"/>
    <w:pPr>
      <w:numPr>
        <w:numId w:val="1"/>
      </w:numPr>
      <w:spacing w:before="120" w:after="0" w:line="240" w:lineRule="auto"/>
    </w:pPr>
    <w:rPr>
      <w:rFonts w:ascii="Calibri" w:eastAsia="Times New Roman" w:hAnsi="Calibri" w:cs="Arial"/>
      <w:lang w:eastAsia="en-GB"/>
    </w:rPr>
  </w:style>
  <w:style w:type="paragraph" w:customStyle="1" w:styleId="ks3text">
    <w:name w:val="ks3 text"/>
    <w:basedOn w:val="Normal"/>
    <w:uiPriority w:val="99"/>
    <w:rsid w:val="00551874"/>
    <w:p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08183C"/>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404A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Giles</dc:creator>
  <cp:keywords/>
  <dc:description/>
  <cp:lastModifiedBy>DWoolcock</cp:lastModifiedBy>
  <cp:revision>3</cp:revision>
  <dcterms:created xsi:type="dcterms:W3CDTF">2017-05-24T11:06:00Z</dcterms:created>
  <dcterms:modified xsi:type="dcterms:W3CDTF">2017-05-24T11:22:00Z</dcterms:modified>
</cp:coreProperties>
</file>