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FB" w:rsidRDefault="00D936FB">
      <w:bookmarkStart w:id="0" w:name="_GoBack"/>
      <w:bookmarkEnd w:id="0"/>
    </w:p>
    <w:tbl>
      <w:tblPr>
        <w:tblStyle w:val="a"/>
        <w:tblW w:w="9029"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14"/>
        <w:gridCol w:w="4515"/>
      </w:tblGrid>
      <w:tr w:rsidR="00D936FB">
        <w:tc>
          <w:tcPr>
            <w:tcW w:w="4514"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936FB" w:rsidRDefault="00FE0175">
            <w:pPr>
              <w:jc w:val="center"/>
            </w:pPr>
            <w:r>
              <w:rPr>
                <w:noProof/>
              </w:rPr>
              <w:drawing>
                <wp:inline distT="0" distB="0" distL="0" distR="0">
                  <wp:extent cx="1438275" cy="12477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38275" cy="1247775"/>
                          </a:xfrm>
                          <a:prstGeom prst="rect">
                            <a:avLst/>
                          </a:prstGeom>
                          <a:ln/>
                        </pic:spPr>
                      </pic:pic>
                    </a:graphicData>
                  </a:graphic>
                </wp:inline>
              </w:drawing>
            </w:r>
          </w:p>
          <w:p w:rsidR="00D936FB" w:rsidRDefault="00FE0175">
            <w:pPr>
              <w:jc w:val="center"/>
              <w:rPr>
                <w:rFonts w:ascii="Times New Roman" w:eastAsia="Times New Roman" w:hAnsi="Times New Roman" w:cs="Times New Roman"/>
                <w:color w:val="073763"/>
              </w:rPr>
            </w:pPr>
            <w:r>
              <w:rPr>
                <w:rFonts w:ascii="Times New Roman" w:eastAsia="Times New Roman" w:hAnsi="Times New Roman" w:cs="Times New Roman"/>
                <w:color w:val="073763"/>
              </w:rPr>
              <w:t>Expect More. Achieve More.</w:t>
            </w:r>
          </w:p>
        </w:tc>
        <w:tc>
          <w:tcPr>
            <w:tcW w:w="451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tcPr>
          <w:p w:rsidR="00D936FB" w:rsidRDefault="00D936FB">
            <w:pPr>
              <w:widowControl w:val="0"/>
              <w:spacing w:line="240" w:lineRule="auto"/>
              <w:jc w:val="right"/>
            </w:pPr>
          </w:p>
          <w:p w:rsidR="00D936FB" w:rsidRDefault="00D936FB">
            <w:pPr>
              <w:widowControl w:val="0"/>
              <w:spacing w:line="240" w:lineRule="auto"/>
              <w:jc w:val="right"/>
              <w:rPr>
                <w:b/>
                <w:sz w:val="24"/>
                <w:szCs w:val="24"/>
              </w:rPr>
            </w:pPr>
          </w:p>
          <w:p w:rsidR="00D936FB" w:rsidRDefault="00FE0175">
            <w:pPr>
              <w:widowControl w:val="0"/>
              <w:spacing w:line="240" w:lineRule="auto"/>
              <w:jc w:val="right"/>
              <w:rPr>
                <w:b/>
                <w:sz w:val="24"/>
                <w:szCs w:val="24"/>
              </w:rPr>
            </w:pPr>
            <w:r>
              <w:rPr>
                <w:b/>
                <w:sz w:val="24"/>
                <w:szCs w:val="24"/>
              </w:rPr>
              <w:t xml:space="preserve"> </w:t>
            </w:r>
          </w:p>
          <w:p w:rsidR="00D936FB" w:rsidRDefault="00D936FB">
            <w:pPr>
              <w:widowControl w:val="0"/>
              <w:spacing w:line="240" w:lineRule="auto"/>
              <w:jc w:val="right"/>
              <w:rPr>
                <w:b/>
                <w:sz w:val="24"/>
                <w:szCs w:val="24"/>
              </w:rPr>
            </w:pPr>
          </w:p>
          <w:p w:rsidR="00D936FB" w:rsidRDefault="00FE0175">
            <w:pPr>
              <w:widowControl w:val="0"/>
              <w:spacing w:line="240" w:lineRule="auto"/>
              <w:jc w:val="right"/>
              <w:rPr>
                <w:b/>
                <w:sz w:val="24"/>
                <w:szCs w:val="24"/>
              </w:rPr>
            </w:pPr>
            <w:r>
              <w:rPr>
                <w:b/>
                <w:sz w:val="24"/>
                <w:szCs w:val="24"/>
              </w:rPr>
              <w:t>Chamberlayne College for</w:t>
            </w:r>
          </w:p>
          <w:p w:rsidR="00D936FB" w:rsidRDefault="00FE0175">
            <w:pPr>
              <w:widowControl w:val="0"/>
              <w:spacing w:line="240" w:lineRule="auto"/>
              <w:jc w:val="right"/>
              <w:rPr>
                <w:b/>
                <w:sz w:val="24"/>
                <w:szCs w:val="24"/>
              </w:rPr>
            </w:pPr>
            <w:r>
              <w:rPr>
                <w:b/>
                <w:sz w:val="24"/>
                <w:szCs w:val="24"/>
              </w:rPr>
              <w:t>Full Governing Board</w:t>
            </w:r>
          </w:p>
          <w:p w:rsidR="00D936FB" w:rsidRDefault="00FE0175">
            <w:pPr>
              <w:widowControl w:val="0"/>
              <w:spacing w:line="240" w:lineRule="auto"/>
              <w:jc w:val="right"/>
              <w:rPr>
                <w:b/>
                <w:sz w:val="24"/>
                <w:szCs w:val="24"/>
              </w:rPr>
            </w:pPr>
            <w:r>
              <w:rPr>
                <w:b/>
                <w:sz w:val="24"/>
                <w:szCs w:val="24"/>
              </w:rPr>
              <w:t>11th June 2020 via Google Meet</w:t>
            </w:r>
          </w:p>
          <w:p w:rsidR="00D936FB" w:rsidRDefault="00FE0175">
            <w:pPr>
              <w:widowControl w:val="0"/>
              <w:spacing w:line="240" w:lineRule="auto"/>
              <w:jc w:val="right"/>
              <w:rPr>
                <w:b/>
                <w:sz w:val="24"/>
                <w:szCs w:val="24"/>
              </w:rPr>
            </w:pPr>
            <w:r>
              <w:rPr>
                <w:b/>
                <w:sz w:val="24"/>
                <w:szCs w:val="24"/>
              </w:rPr>
              <w:t>Minutes</w:t>
            </w:r>
          </w:p>
        </w:tc>
      </w:tr>
    </w:tbl>
    <w:p w:rsidR="00D936FB" w:rsidRDefault="00D936FB"/>
    <w:tbl>
      <w:tblPr>
        <w:tblStyle w:val="a0"/>
        <w:tblW w:w="903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5175"/>
        <w:gridCol w:w="1440"/>
        <w:gridCol w:w="1230"/>
        <w:gridCol w:w="1185"/>
      </w:tblGrid>
      <w:tr w:rsidR="00D936FB">
        <w:tc>
          <w:tcPr>
            <w:tcW w:w="5175" w:type="dxa"/>
            <w:shd w:val="clear" w:color="auto" w:fill="999999"/>
            <w:tcMar>
              <w:top w:w="100" w:type="dxa"/>
              <w:left w:w="100" w:type="dxa"/>
              <w:bottom w:w="100" w:type="dxa"/>
              <w:right w:w="100" w:type="dxa"/>
            </w:tcMar>
          </w:tcPr>
          <w:p w:rsidR="00D936FB" w:rsidRDefault="00FE0175">
            <w:pPr>
              <w:widowControl w:val="0"/>
              <w:spacing w:line="240" w:lineRule="auto"/>
              <w:jc w:val="center"/>
              <w:rPr>
                <w:b/>
                <w:sz w:val="18"/>
                <w:szCs w:val="18"/>
              </w:rPr>
            </w:pPr>
            <w:r>
              <w:rPr>
                <w:b/>
                <w:sz w:val="18"/>
                <w:szCs w:val="18"/>
              </w:rPr>
              <w:t>Name</w:t>
            </w:r>
          </w:p>
        </w:tc>
        <w:tc>
          <w:tcPr>
            <w:tcW w:w="1440" w:type="dxa"/>
            <w:shd w:val="clear" w:color="auto" w:fill="999999"/>
            <w:tcMar>
              <w:top w:w="100" w:type="dxa"/>
              <w:left w:w="100" w:type="dxa"/>
              <w:bottom w:w="100" w:type="dxa"/>
              <w:right w:w="100" w:type="dxa"/>
            </w:tcMar>
          </w:tcPr>
          <w:p w:rsidR="00D936FB" w:rsidRDefault="00FE0175">
            <w:pPr>
              <w:widowControl w:val="0"/>
              <w:spacing w:line="240" w:lineRule="auto"/>
              <w:jc w:val="center"/>
              <w:rPr>
                <w:b/>
                <w:sz w:val="18"/>
                <w:szCs w:val="18"/>
              </w:rPr>
            </w:pPr>
            <w:r>
              <w:rPr>
                <w:b/>
                <w:sz w:val="18"/>
                <w:szCs w:val="18"/>
              </w:rPr>
              <w:t>Attending</w:t>
            </w:r>
          </w:p>
        </w:tc>
        <w:tc>
          <w:tcPr>
            <w:tcW w:w="1230" w:type="dxa"/>
            <w:shd w:val="clear" w:color="auto" w:fill="999999"/>
            <w:tcMar>
              <w:top w:w="100" w:type="dxa"/>
              <w:left w:w="100" w:type="dxa"/>
              <w:bottom w:w="100" w:type="dxa"/>
              <w:right w:w="100" w:type="dxa"/>
            </w:tcMar>
          </w:tcPr>
          <w:p w:rsidR="00D936FB" w:rsidRDefault="00FE0175">
            <w:pPr>
              <w:widowControl w:val="0"/>
              <w:spacing w:line="240" w:lineRule="auto"/>
              <w:jc w:val="center"/>
              <w:rPr>
                <w:b/>
                <w:sz w:val="18"/>
                <w:szCs w:val="18"/>
              </w:rPr>
            </w:pPr>
            <w:r>
              <w:rPr>
                <w:b/>
                <w:sz w:val="18"/>
                <w:szCs w:val="18"/>
              </w:rPr>
              <w:t>Apologies</w:t>
            </w:r>
          </w:p>
        </w:tc>
        <w:tc>
          <w:tcPr>
            <w:tcW w:w="1185" w:type="dxa"/>
            <w:shd w:val="clear" w:color="auto" w:fill="999999"/>
            <w:tcMar>
              <w:top w:w="100" w:type="dxa"/>
              <w:left w:w="100" w:type="dxa"/>
              <w:bottom w:w="100" w:type="dxa"/>
              <w:right w:w="100" w:type="dxa"/>
            </w:tcMar>
          </w:tcPr>
          <w:p w:rsidR="00D936FB" w:rsidRDefault="00FE0175">
            <w:pPr>
              <w:widowControl w:val="0"/>
              <w:spacing w:line="240" w:lineRule="auto"/>
              <w:jc w:val="center"/>
              <w:rPr>
                <w:b/>
                <w:sz w:val="18"/>
                <w:szCs w:val="18"/>
              </w:rPr>
            </w:pPr>
            <w:r>
              <w:rPr>
                <w:b/>
                <w:sz w:val="18"/>
                <w:szCs w:val="18"/>
              </w:rPr>
              <w:t>Absence</w:t>
            </w:r>
          </w:p>
        </w:tc>
      </w:tr>
      <w:tr w:rsidR="00D936FB">
        <w:tc>
          <w:tcPr>
            <w:tcW w:w="5175" w:type="dxa"/>
            <w:tcMar>
              <w:top w:w="100" w:type="dxa"/>
              <w:left w:w="100" w:type="dxa"/>
              <w:bottom w:w="100" w:type="dxa"/>
              <w:right w:w="100" w:type="dxa"/>
            </w:tcMar>
          </w:tcPr>
          <w:p w:rsidR="00D936FB" w:rsidRDefault="00FE0175">
            <w:pPr>
              <w:widowControl w:val="0"/>
              <w:spacing w:line="240" w:lineRule="auto"/>
              <w:rPr>
                <w:sz w:val="18"/>
                <w:szCs w:val="18"/>
              </w:rPr>
            </w:pPr>
            <w:r>
              <w:rPr>
                <w:sz w:val="18"/>
                <w:szCs w:val="18"/>
              </w:rPr>
              <w:t>Phil Hand “PHA” (Co-opted) Chair</w:t>
            </w:r>
          </w:p>
        </w:tc>
        <w:tc>
          <w:tcPr>
            <w:tcW w:w="1440" w:type="dxa"/>
            <w:tcMar>
              <w:top w:w="100" w:type="dxa"/>
              <w:left w:w="100" w:type="dxa"/>
              <w:bottom w:w="100" w:type="dxa"/>
              <w:right w:w="100" w:type="dxa"/>
            </w:tcMar>
          </w:tcPr>
          <w:p w:rsidR="00D936FB" w:rsidRDefault="00D936FB">
            <w:pPr>
              <w:jc w:val="center"/>
              <w:rPr>
                <w:sz w:val="18"/>
                <w:szCs w:val="18"/>
              </w:rPr>
            </w:pPr>
          </w:p>
        </w:tc>
        <w:tc>
          <w:tcPr>
            <w:tcW w:w="1230" w:type="dxa"/>
            <w:tcMar>
              <w:top w:w="100" w:type="dxa"/>
              <w:left w:w="100" w:type="dxa"/>
              <w:bottom w:w="100" w:type="dxa"/>
              <w:right w:w="100" w:type="dxa"/>
            </w:tcMar>
          </w:tcPr>
          <w:p w:rsidR="00D936FB" w:rsidRDefault="00FE0175">
            <w:pPr>
              <w:jc w:val="center"/>
              <w:rPr>
                <w:sz w:val="18"/>
                <w:szCs w:val="18"/>
              </w:rPr>
            </w:pPr>
            <w:r>
              <w:rPr>
                <w:rFonts w:ascii="Arial Unicode MS" w:eastAsia="Arial Unicode MS" w:hAnsi="Arial Unicode MS" w:cs="Arial Unicode MS"/>
                <w:sz w:val="18"/>
                <w:szCs w:val="18"/>
              </w:rPr>
              <w:t>✔</w:t>
            </w:r>
          </w:p>
        </w:tc>
        <w:tc>
          <w:tcPr>
            <w:tcW w:w="1185" w:type="dxa"/>
            <w:tcMar>
              <w:top w:w="100" w:type="dxa"/>
              <w:left w:w="100" w:type="dxa"/>
              <w:bottom w:w="100" w:type="dxa"/>
              <w:right w:w="100" w:type="dxa"/>
            </w:tcMar>
          </w:tcPr>
          <w:p w:rsidR="00D936FB" w:rsidRDefault="00D936FB">
            <w:pPr>
              <w:widowControl w:val="0"/>
              <w:spacing w:line="240" w:lineRule="auto"/>
              <w:rPr>
                <w:sz w:val="18"/>
                <w:szCs w:val="18"/>
              </w:rPr>
            </w:pPr>
          </w:p>
        </w:tc>
      </w:tr>
      <w:tr w:rsidR="00D936FB">
        <w:tc>
          <w:tcPr>
            <w:tcW w:w="5175" w:type="dxa"/>
            <w:tcMar>
              <w:top w:w="100" w:type="dxa"/>
              <w:left w:w="100" w:type="dxa"/>
              <w:bottom w:w="100" w:type="dxa"/>
              <w:right w:w="100" w:type="dxa"/>
            </w:tcMar>
          </w:tcPr>
          <w:p w:rsidR="00D936FB" w:rsidRDefault="00FE0175">
            <w:pPr>
              <w:widowControl w:val="0"/>
              <w:spacing w:line="240" w:lineRule="auto"/>
              <w:rPr>
                <w:sz w:val="18"/>
                <w:szCs w:val="18"/>
              </w:rPr>
            </w:pPr>
            <w:r>
              <w:rPr>
                <w:sz w:val="18"/>
                <w:szCs w:val="18"/>
              </w:rPr>
              <w:t>Peter Nicol Harper “PNH” (Co-Opted) Vice Chair</w:t>
            </w:r>
          </w:p>
        </w:tc>
        <w:tc>
          <w:tcPr>
            <w:tcW w:w="1440" w:type="dxa"/>
            <w:tcMar>
              <w:top w:w="100" w:type="dxa"/>
              <w:left w:w="100" w:type="dxa"/>
              <w:bottom w:w="100" w:type="dxa"/>
              <w:right w:w="100" w:type="dxa"/>
            </w:tcMar>
          </w:tcPr>
          <w:p w:rsidR="00D936FB" w:rsidRDefault="00FE0175">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D936FB" w:rsidRDefault="00D936FB">
            <w:pPr>
              <w:widowControl w:val="0"/>
              <w:spacing w:line="240" w:lineRule="auto"/>
              <w:rPr>
                <w:sz w:val="18"/>
                <w:szCs w:val="18"/>
              </w:rPr>
            </w:pPr>
          </w:p>
        </w:tc>
        <w:tc>
          <w:tcPr>
            <w:tcW w:w="1185" w:type="dxa"/>
            <w:tcMar>
              <w:top w:w="100" w:type="dxa"/>
              <w:left w:w="100" w:type="dxa"/>
              <w:bottom w:w="100" w:type="dxa"/>
              <w:right w:w="100" w:type="dxa"/>
            </w:tcMar>
          </w:tcPr>
          <w:p w:rsidR="00D936FB" w:rsidRDefault="00D936FB">
            <w:pPr>
              <w:widowControl w:val="0"/>
              <w:spacing w:line="240" w:lineRule="auto"/>
              <w:rPr>
                <w:sz w:val="18"/>
                <w:szCs w:val="18"/>
              </w:rPr>
            </w:pPr>
          </w:p>
        </w:tc>
      </w:tr>
      <w:tr w:rsidR="00D936FB">
        <w:tc>
          <w:tcPr>
            <w:tcW w:w="5175" w:type="dxa"/>
            <w:tcMar>
              <w:top w:w="100" w:type="dxa"/>
              <w:left w:w="100" w:type="dxa"/>
              <w:bottom w:w="100" w:type="dxa"/>
              <w:right w:w="100" w:type="dxa"/>
            </w:tcMar>
          </w:tcPr>
          <w:p w:rsidR="00D936FB" w:rsidRDefault="00FE0175">
            <w:pPr>
              <w:widowControl w:val="0"/>
              <w:spacing w:line="240" w:lineRule="auto"/>
              <w:rPr>
                <w:sz w:val="18"/>
                <w:szCs w:val="18"/>
              </w:rPr>
            </w:pPr>
            <w:r>
              <w:rPr>
                <w:sz w:val="18"/>
                <w:szCs w:val="18"/>
              </w:rPr>
              <w:t>Wyn Jeffery “WJE” (Co-Opted) Chair of Pay Committee</w:t>
            </w:r>
          </w:p>
        </w:tc>
        <w:tc>
          <w:tcPr>
            <w:tcW w:w="1440" w:type="dxa"/>
            <w:tcMar>
              <w:top w:w="100" w:type="dxa"/>
              <w:left w:w="100" w:type="dxa"/>
              <w:bottom w:w="100" w:type="dxa"/>
              <w:right w:w="100" w:type="dxa"/>
            </w:tcMar>
          </w:tcPr>
          <w:p w:rsidR="00D936FB" w:rsidRDefault="00FE0175">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D936FB" w:rsidRDefault="00D936FB">
            <w:pPr>
              <w:jc w:val="center"/>
              <w:rPr>
                <w:sz w:val="18"/>
                <w:szCs w:val="18"/>
              </w:rPr>
            </w:pPr>
          </w:p>
        </w:tc>
        <w:tc>
          <w:tcPr>
            <w:tcW w:w="1185" w:type="dxa"/>
            <w:tcMar>
              <w:top w:w="100" w:type="dxa"/>
              <w:left w:w="100" w:type="dxa"/>
              <w:bottom w:w="100" w:type="dxa"/>
              <w:right w:w="100" w:type="dxa"/>
            </w:tcMar>
          </w:tcPr>
          <w:p w:rsidR="00D936FB" w:rsidRDefault="00D936FB">
            <w:pPr>
              <w:widowControl w:val="0"/>
              <w:spacing w:line="240" w:lineRule="auto"/>
              <w:rPr>
                <w:sz w:val="18"/>
                <w:szCs w:val="18"/>
              </w:rPr>
            </w:pPr>
          </w:p>
        </w:tc>
      </w:tr>
      <w:tr w:rsidR="00D936FB">
        <w:tc>
          <w:tcPr>
            <w:tcW w:w="5175" w:type="dxa"/>
            <w:tcMar>
              <w:top w:w="100" w:type="dxa"/>
              <w:left w:w="100" w:type="dxa"/>
              <w:bottom w:w="100" w:type="dxa"/>
              <w:right w:w="100" w:type="dxa"/>
            </w:tcMar>
          </w:tcPr>
          <w:p w:rsidR="00D936FB" w:rsidRDefault="00FE0175">
            <w:pPr>
              <w:widowControl w:val="0"/>
              <w:spacing w:line="240" w:lineRule="auto"/>
              <w:rPr>
                <w:sz w:val="18"/>
                <w:szCs w:val="18"/>
              </w:rPr>
            </w:pPr>
            <w:r>
              <w:rPr>
                <w:sz w:val="18"/>
                <w:szCs w:val="18"/>
              </w:rPr>
              <w:t>Jane Marker “JMA” (Co-Opted) Pupil Premium link, Finance link, Health and Safety link; Pay Committee</w:t>
            </w:r>
          </w:p>
        </w:tc>
        <w:tc>
          <w:tcPr>
            <w:tcW w:w="1440" w:type="dxa"/>
            <w:tcMar>
              <w:top w:w="100" w:type="dxa"/>
              <w:left w:w="100" w:type="dxa"/>
              <w:bottom w:w="100" w:type="dxa"/>
              <w:right w:w="100" w:type="dxa"/>
            </w:tcMar>
          </w:tcPr>
          <w:p w:rsidR="00D936FB" w:rsidRDefault="00FE0175">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D936FB" w:rsidRDefault="00D936FB">
            <w:pPr>
              <w:widowControl w:val="0"/>
              <w:spacing w:line="240" w:lineRule="auto"/>
              <w:jc w:val="center"/>
              <w:rPr>
                <w:sz w:val="18"/>
                <w:szCs w:val="18"/>
              </w:rPr>
            </w:pPr>
          </w:p>
        </w:tc>
        <w:tc>
          <w:tcPr>
            <w:tcW w:w="1185" w:type="dxa"/>
            <w:tcMar>
              <w:top w:w="100" w:type="dxa"/>
              <w:left w:w="100" w:type="dxa"/>
              <w:bottom w:w="100" w:type="dxa"/>
              <w:right w:w="100" w:type="dxa"/>
            </w:tcMar>
          </w:tcPr>
          <w:p w:rsidR="00D936FB" w:rsidRDefault="00D936FB">
            <w:pPr>
              <w:widowControl w:val="0"/>
              <w:spacing w:line="240" w:lineRule="auto"/>
              <w:rPr>
                <w:sz w:val="18"/>
                <w:szCs w:val="18"/>
              </w:rPr>
            </w:pPr>
          </w:p>
        </w:tc>
      </w:tr>
      <w:tr w:rsidR="00D936FB">
        <w:tc>
          <w:tcPr>
            <w:tcW w:w="5175" w:type="dxa"/>
            <w:tcMar>
              <w:top w:w="100" w:type="dxa"/>
              <w:left w:w="100" w:type="dxa"/>
              <w:bottom w:w="100" w:type="dxa"/>
              <w:right w:w="100" w:type="dxa"/>
            </w:tcMar>
          </w:tcPr>
          <w:p w:rsidR="00D936FB" w:rsidRDefault="00FE0175">
            <w:pPr>
              <w:widowControl w:val="0"/>
              <w:spacing w:line="240" w:lineRule="auto"/>
              <w:rPr>
                <w:sz w:val="18"/>
                <w:szCs w:val="18"/>
              </w:rPr>
            </w:pPr>
            <w:r>
              <w:rPr>
                <w:sz w:val="18"/>
                <w:szCs w:val="18"/>
              </w:rPr>
              <w:t>Susie Johnson “SJO” (Co-Opted) Attendance link; Pay Committee</w:t>
            </w:r>
          </w:p>
        </w:tc>
        <w:tc>
          <w:tcPr>
            <w:tcW w:w="1440" w:type="dxa"/>
            <w:tcMar>
              <w:top w:w="100" w:type="dxa"/>
              <w:left w:w="100" w:type="dxa"/>
              <w:bottom w:w="100" w:type="dxa"/>
              <w:right w:w="100" w:type="dxa"/>
            </w:tcMar>
          </w:tcPr>
          <w:p w:rsidR="00D936FB" w:rsidRDefault="00FE0175">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D936FB" w:rsidRDefault="00D936FB">
            <w:pPr>
              <w:jc w:val="center"/>
              <w:rPr>
                <w:sz w:val="18"/>
                <w:szCs w:val="18"/>
              </w:rPr>
            </w:pPr>
          </w:p>
        </w:tc>
        <w:tc>
          <w:tcPr>
            <w:tcW w:w="1185" w:type="dxa"/>
            <w:tcMar>
              <w:top w:w="100" w:type="dxa"/>
              <w:left w:w="100" w:type="dxa"/>
              <w:bottom w:w="100" w:type="dxa"/>
              <w:right w:w="100" w:type="dxa"/>
            </w:tcMar>
          </w:tcPr>
          <w:p w:rsidR="00D936FB" w:rsidRDefault="00D936FB">
            <w:pPr>
              <w:widowControl w:val="0"/>
              <w:spacing w:line="240" w:lineRule="auto"/>
              <w:rPr>
                <w:sz w:val="18"/>
                <w:szCs w:val="18"/>
              </w:rPr>
            </w:pPr>
          </w:p>
        </w:tc>
      </w:tr>
      <w:tr w:rsidR="00D936FB">
        <w:tc>
          <w:tcPr>
            <w:tcW w:w="5175" w:type="dxa"/>
            <w:tcMar>
              <w:top w:w="100" w:type="dxa"/>
              <w:left w:w="100" w:type="dxa"/>
              <w:bottom w:w="100" w:type="dxa"/>
              <w:right w:w="100" w:type="dxa"/>
            </w:tcMar>
          </w:tcPr>
          <w:p w:rsidR="00D936FB" w:rsidRDefault="00FE0175">
            <w:pPr>
              <w:widowControl w:val="0"/>
              <w:spacing w:line="240" w:lineRule="auto"/>
              <w:rPr>
                <w:sz w:val="18"/>
                <w:szCs w:val="18"/>
              </w:rPr>
            </w:pPr>
            <w:r>
              <w:rPr>
                <w:sz w:val="18"/>
                <w:szCs w:val="18"/>
              </w:rPr>
              <w:t>Stuart Ramsay “SRA” (Co-Opted) Safeguarding Governor</w:t>
            </w:r>
          </w:p>
        </w:tc>
        <w:tc>
          <w:tcPr>
            <w:tcW w:w="1440" w:type="dxa"/>
            <w:tcMar>
              <w:top w:w="100" w:type="dxa"/>
              <w:left w:w="100" w:type="dxa"/>
              <w:bottom w:w="100" w:type="dxa"/>
              <w:right w:w="100" w:type="dxa"/>
            </w:tcMar>
          </w:tcPr>
          <w:p w:rsidR="00D936FB" w:rsidRDefault="00D936FB">
            <w:pPr>
              <w:jc w:val="center"/>
              <w:rPr>
                <w:sz w:val="18"/>
                <w:szCs w:val="18"/>
              </w:rPr>
            </w:pPr>
          </w:p>
        </w:tc>
        <w:tc>
          <w:tcPr>
            <w:tcW w:w="1230" w:type="dxa"/>
            <w:tcMar>
              <w:top w:w="100" w:type="dxa"/>
              <w:left w:w="100" w:type="dxa"/>
              <w:bottom w:w="100" w:type="dxa"/>
              <w:right w:w="100" w:type="dxa"/>
            </w:tcMar>
          </w:tcPr>
          <w:p w:rsidR="00D936FB" w:rsidRDefault="00FE0175">
            <w:pPr>
              <w:jc w:val="center"/>
              <w:rPr>
                <w:sz w:val="18"/>
                <w:szCs w:val="18"/>
              </w:rPr>
            </w:pPr>
            <w:r>
              <w:rPr>
                <w:rFonts w:ascii="Arial Unicode MS" w:eastAsia="Arial Unicode MS" w:hAnsi="Arial Unicode MS" w:cs="Arial Unicode MS"/>
                <w:sz w:val="18"/>
                <w:szCs w:val="18"/>
              </w:rPr>
              <w:t>✔</w:t>
            </w:r>
          </w:p>
        </w:tc>
        <w:tc>
          <w:tcPr>
            <w:tcW w:w="1185" w:type="dxa"/>
            <w:tcMar>
              <w:top w:w="100" w:type="dxa"/>
              <w:left w:w="100" w:type="dxa"/>
              <w:bottom w:w="100" w:type="dxa"/>
              <w:right w:w="100" w:type="dxa"/>
            </w:tcMar>
          </w:tcPr>
          <w:p w:rsidR="00D936FB" w:rsidRDefault="00D936FB">
            <w:pPr>
              <w:widowControl w:val="0"/>
              <w:spacing w:line="240" w:lineRule="auto"/>
              <w:rPr>
                <w:sz w:val="18"/>
                <w:szCs w:val="18"/>
              </w:rPr>
            </w:pPr>
          </w:p>
        </w:tc>
      </w:tr>
      <w:tr w:rsidR="00D936FB">
        <w:tc>
          <w:tcPr>
            <w:tcW w:w="5175" w:type="dxa"/>
            <w:tcMar>
              <w:top w:w="100" w:type="dxa"/>
              <w:left w:w="100" w:type="dxa"/>
              <w:bottom w:w="100" w:type="dxa"/>
              <w:right w:w="100" w:type="dxa"/>
            </w:tcMar>
          </w:tcPr>
          <w:p w:rsidR="00D936FB" w:rsidRDefault="00FE0175">
            <w:pPr>
              <w:widowControl w:val="0"/>
              <w:spacing w:line="240" w:lineRule="auto"/>
              <w:rPr>
                <w:sz w:val="18"/>
                <w:szCs w:val="18"/>
              </w:rPr>
            </w:pPr>
            <w:r>
              <w:rPr>
                <w:sz w:val="18"/>
                <w:szCs w:val="18"/>
              </w:rPr>
              <w:t>Dawn Brown “DBR” (Parent) SEN link; Pay Committee</w:t>
            </w:r>
          </w:p>
        </w:tc>
        <w:tc>
          <w:tcPr>
            <w:tcW w:w="1440" w:type="dxa"/>
            <w:tcMar>
              <w:top w:w="100" w:type="dxa"/>
              <w:left w:w="100" w:type="dxa"/>
              <w:bottom w:w="100" w:type="dxa"/>
              <w:right w:w="100" w:type="dxa"/>
            </w:tcMar>
          </w:tcPr>
          <w:p w:rsidR="00D936FB" w:rsidRDefault="00FE0175">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D936FB" w:rsidRDefault="00D936FB">
            <w:pPr>
              <w:jc w:val="center"/>
              <w:rPr>
                <w:sz w:val="18"/>
                <w:szCs w:val="18"/>
              </w:rPr>
            </w:pPr>
          </w:p>
        </w:tc>
        <w:tc>
          <w:tcPr>
            <w:tcW w:w="1185" w:type="dxa"/>
            <w:tcMar>
              <w:top w:w="100" w:type="dxa"/>
              <w:left w:w="100" w:type="dxa"/>
              <w:bottom w:w="100" w:type="dxa"/>
              <w:right w:w="100" w:type="dxa"/>
            </w:tcMar>
          </w:tcPr>
          <w:p w:rsidR="00D936FB" w:rsidRDefault="00D936FB">
            <w:pPr>
              <w:widowControl w:val="0"/>
              <w:spacing w:line="240" w:lineRule="auto"/>
              <w:rPr>
                <w:sz w:val="18"/>
                <w:szCs w:val="18"/>
              </w:rPr>
            </w:pPr>
          </w:p>
        </w:tc>
      </w:tr>
      <w:tr w:rsidR="00D936FB">
        <w:tc>
          <w:tcPr>
            <w:tcW w:w="5175" w:type="dxa"/>
            <w:tcMar>
              <w:top w:w="100" w:type="dxa"/>
              <w:left w:w="100" w:type="dxa"/>
              <w:bottom w:w="100" w:type="dxa"/>
              <w:right w:w="100" w:type="dxa"/>
            </w:tcMar>
          </w:tcPr>
          <w:p w:rsidR="00D936FB" w:rsidRDefault="00FE0175">
            <w:pPr>
              <w:widowControl w:val="0"/>
              <w:spacing w:line="240" w:lineRule="auto"/>
              <w:rPr>
                <w:sz w:val="18"/>
                <w:szCs w:val="18"/>
              </w:rPr>
            </w:pPr>
            <w:r>
              <w:rPr>
                <w:sz w:val="18"/>
                <w:szCs w:val="18"/>
              </w:rPr>
              <w:t>Nadia Martin “NMA” (LA) Data link; Careers link</w:t>
            </w:r>
          </w:p>
        </w:tc>
        <w:tc>
          <w:tcPr>
            <w:tcW w:w="1440" w:type="dxa"/>
            <w:tcMar>
              <w:top w:w="100" w:type="dxa"/>
              <w:left w:w="100" w:type="dxa"/>
              <w:bottom w:w="100" w:type="dxa"/>
              <w:right w:w="100" w:type="dxa"/>
            </w:tcMar>
          </w:tcPr>
          <w:p w:rsidR="00D936FB" w:rsidRDefault="00D936FB">
            <w:pPr>
              <w:jc w:val="center"/>
              <w:rPr>
                <w:rFonts w:ascii="Arimo" w:eastAsia="Arimo" w:hAnsi="Arimo" w:cs="Arimo"/>
                <w:sz w:val="18"/>
                <w:szCs w:val="18"/>
              </w:rPr>
            </w:pPr>
          </w:p>
        </w:tc>
        <w:tc>
          <w:tcPr>
            <w:tcW w:w="1230" w:type="dxa"/>
            <w:tcMar>
              <w:top w:w="100" w:type="dxa"/>
              <w:left w:w="100" w:type="dxa"/>
              <w:bottom w:w="100" w:type="dxa"/>
              <w:right w:w="100" w:type="dxa"/>
            </w:tcMar>
          </w:tcPr>
          <w:p w:rsidR="00D936FB" w:rsidRDefault="00FE0175">
            <w:pPr>
              <w:jc w:val="center"/>
              <w:rPr>
                <w:sz w:val="18"/>
                <w:szCs w:val="18"/>
              </w:rPr>
            </w:pPr>
            <w:r>
              <w:rPr>
                <w:rFonts w:ascii="Arial Unicode MS" w:eastAsia="Arial Unicode MS" w:hAnsi="Arial Unicode MS" w:cs="Arial Unicode MS"/>
                <w:sz w:val="18"/>
                <w:szCs w:val="18"/>
              </w:rPr>
              <w:t>✔</w:t>
            </w:r>
          </w:p>
        </w:tc>
        <w:tc>
          <w:tcPr>
            <w:tcW w:w="1185" w:type="dxa"/>
            <w:tcMar>
              <w:top w:w="100" w:type="dxa"/>
              <w:left w:w="100" w:type="dxa"/>
              <w:bottom w:w="100" w:type="dxa"/>
              <w:right w:w="100" w:type="dxa"/>
            </w:tcMar>
          </w:tcPr>
          <w:p w:rsidR="00D936FB" w:rsidRDefault="00D936FB">
            <w:pPr>
              <w:widowControl w:val="0"/>
              <w:spacing w:line="240" w:lineRule="auto"/>
              <w:rPr>
                <w:sz w:val="18"/>
                <w:szCs w:val="18"/>
              </w:rPr>
            </w:pPr>
          </w:p>
        </w:tc>
      </w:tr>
      <w:tr w:rsidR="00D936FB">
        <w:tc>
          <w:tcPr>
            <w:tcW w:w="5175" w:type="dxa"/>
            <w:tcMar>
              <w:top w:w="100" w:type="dxa"/>
              <w:left w:w="100" w:type="dxa"/>
              <w:bottom w:w="100" w:type="dxa"/>
              <w:right w:w="100" w:type="dxa"/>
            </w:tcMar>
          </w:tcPr>
          <w:p w:rsidR="00D936FB" w:rsidRDefault="00FE0175">
            <w:pPr>
              <w:widowControl w:val="0"/>
              <w:spacing w:line="240" w:lineRule="auto"/>
              <w:rPr>
                <w:sz w:val="18"/>
                <w:szCs w:val="18"/>
              </w:rPr>
            </w:pPr>
            <w:r>
              <w:rPr>
                <w:sz w:val="18"/>
                <w:szCs w:val="18"/>
              </w:rPr>
              <w:t>Rachael Adams “RAD” (Staff) Pupil Premium link</w:t>
            </w:r>
          </w:p>
        </w:tc>
        <w:tc>
          <w:tcPr>
            <w:tcW w:w="1440" w:type="dxa"/>
            <w:tcMar>
              <w:top w:w="100" w:type="dxa"/>
              <w:left w:w="100" w:type="dxa"/>
              <w:bottom w:w="100" w:type="dxa"/>
              <w:right w:w="100" w:type="dxa"/>
            </w:tcMar>
          </w:tcPr>
          <w:p w:rsidR="00D936FB" w:rsidRDefault="00FE0175">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D936FB" w:rsidRDefault="00D936FB">
            <w:pPr>
              <w:jc w:val="center"/>
              <w:rPr>
                <w:sz w:val="18"/>
                <w:szCs w:val="18"/>
              </w:rPr>
            </w:pPr>
          </w:p>
        </w:tc>
        <w:tc>
          <w:tcPr>
            <w:tcW w:w="1185" w:type="dxa"/>
            <w:tcMar>
              <w:top w:w="100" w:type="dxa"/>
              <w:left w:w="100" w:type="dxa"/>
              <w:bottom w:w="100" w:type="dxa"/>
              <w:right w:w="100" w:type="dxa"/>
            </w:tcMar>
          </w:tcPr>
          <w:p w:rsidR="00D936FB" w:rsidRDefault="00D936FB">
            <w:pPr>
              <w:widowControl w:val="0"/>
              <w:spacing w:line="240" w:lineRule="auto"/>
              <w:rPr>
                <w:sz w:val="18"/>
                <w:szCs w:val="18"/>
              </w:rPr>
            </w:pPr>
          </w:p>
        </w:tc>
      </w:tr>
      <w:tr w:rsidR="00D936FB">
        <w:tc>
          <w:tcPr>
            <w:tcW w:w="5175" w:type="dxa"/>
            <w:tcMar>
              <w:top w:w="100" w:type="dxa"/>
              <w:left w:w="100" w:type="dxa"/>
              <w:bottom w:w="100" w:type="dxa"/>
              <w:right w:w="100" w:type="dxa"/>
            </w:tcMar>
          </w:tcPr>
          <w:p w:rsidR="00D936FB" w:rsidRDefault="00FE0175">
            <w:pPr>
              <w:widowControl w:val="0"/>
              <w:spacing w:line="240" w:lineRule="auto"/>
              <w:rPr>
                <w:sz w:val="18"/>
                <w:szCs w:val="18"/>
              </w:rPr>
            </w:pPr>
            <w:r>
              <w:rPr>
                <w:sz w:val="18"/>
                <w:szCs w:val="18"/>
              </w:rPr>
              <w:t>Nick Giles “NGI” (Headteacher)</w:t>
            </w:r>
          </w:p>
        </w:tc>
        <w:tc>
          <w:tcPr>
            <w:tcW w:w="1440" w:type="dxa"/>
            <w:tcMar>
              <w:top w:w="100" w:type="dxa"/>
              <w:left w:w="100" w:type="dxa"/>
              <w:bottom w:w="100" w:type="dxa"/>
              <w:right w:w="100" w:type="dxa"/>
            </w:tcMar>
          </w:tcPr>
          <w:p w:rsidR="00D936FB" w:rsidRDefault="00FE0175">
            <w:pPr>
              <w:jc w:val="center"/>
              <w:rPr>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D936FB" w:rsidRDefault="00D936FB">
            <w:pPr>
              <w:widowControl w:val="0"/>
              <w:spacing w:line="240" w:lineRule="auto"/>
              <w:rPr>
                <w:sz w:val="18"/>
                <w:szCs w:val="18"/>
              </w:rPr>
            </w:pPr>
          </w:p>
        </w:tc>
        <w:tc>
          <w:tcPr>
            <w:tcW w:w="1185" w:type="dxa"/>
            <w:tcMar>
              <w:top w:w="100" w:type="dxa"/>
              <w:left w:w="100" w:type="dxa"/>
              <w:bottom w:w="100" w:type="dxa"/>
              <w:right w:w="100" w:type="dxa"/>
            </w:tcMar>
          </w:tcPr>
          <w:p w:rsidR="00D936FB" w:rsidRDefault="00D936FB">
            <w:pPr>
              <w:widowControl w:val="0"/>
              <w:spacing w:line="240" w:lineRule="auto"/>
              <w:rPr>
                <w:sz w:val="18"/>
                <w:szCs w:val="18"/>
              </w:rPr>
            </w:pPr>
          </w:p>
        </w:tc>
      </w:tr>
      <w:tr w:rsidR="00D936FB">
        <w:trPr>
          <w:trHeight w:val="420"/>
        </w:trPr>
        <w:tc>
          <w:tcPr>
            <w:tcW w:w="9030" w:type="dxa"/>
            <w:gridSpan w:val="4"/>
            <w:shd w:val="clear" w:color="auto" w:fill="999999"/>
            <w:tcMar>
              <w:top w:w="100" w:type="dxa"/>
              <w:left w:w="100" w:type="dxa"/>
              <w:bottom w:w="100" w:type="dxa"/>
              <w:right w:w="100" w:type="dxa"/>
            </w:tcMar>
          </w:tcPr>
          <w:p w:rsidR="00D936FB" w:rsidRDefault="00FE0175">
            <w:pPr>
              <w:widowControl w:val="0"/>
              <w:spacing w:line="240" w:lineRule="auto"/>
              <w:rPr>
                <w:b/>
                <w:sz w:val="18"/>
                <w:szCs w:val="18"/>
              </w:rPr>
            </w:pPr>
            <w:r>
              <w:rPr>
                <w:b/>
                <w:sz w:val="18"/>
                <w:szCs w:val="18"/>
              </w:rPr>
              <w:t>Also attending</w:t>
            </w:r>
          </w:p>
        </w:tc>
      </w:tr>
      <w:tr w:rsidR="00D936FB">
        <w:trPr>
          <w:trHeight w:val="420"/>
        </w:trPr>
        <w:tc>
          <w:tcPr>
            <w:tcW w:w="5175" w:type="dxa"/>
            <w:tcMar>
              <w:top w:w="100" w:type="dxa"/>
              <w:left w:w="100" w:type="dxa"/>
              <w:bottom w:w="100" w:type="dxa"/>
              <w:right w:w="100" w:type="dxa"/>
            </w:tcMar>
          </w:tcPr>
          <w:p w:rsidR="00D936FB" w:rsidRDefault="00FE0175">
            <w:pPr>
              <w:widowControl w:val="0"/>
              <w:spacing w:line="240" w:lineRule="auto"/>
              <w:rPr>
                <w:sz w:val="18"/>
                <w:szCs w:val="18"/>
              </w:rPr>
            </w:pPr>
            <w:r>
              <w:rPr>
                <w:sz w:val="18"/>
                <w:szCs w:val="18"/>
              </w:rPr>
              <w:t>Karen Harrison – Clerk</w:t>
            </w:r>
          </w:p>
        </w:tc>
        <w:tc>
          <w:tcPr>
            <w:tcW w:w="1440" w:type="dxa"/>
            <w:tcMar>
              <w:top w:w="100" w:type="dxa"/>
              <w:left w:w="100" w:type="dxa"/>
              <w:bottom w:w="100" w:type="dxa"/>
              <w:right w:w="100" w:type="dxa"/>
            </w:tcMar>
          </w:tcPr>
          <w:p w:rsidR="00D936FB" w:rsidRDefault="00FE0175">
            <w:pPr>
              <w:jc w:val="center"/>
              <w:rPr>
                <w:b/>
                <w:sz w:val="18"/>
                <w:szCs w:val="18"/>
              </w:rPr>
            </w:pPr>
            <w:r>
              <w:rPr>
                <w:rFonts w:ascii="Arial Unicode MS" w:eastAsia="Arial Unicode MS" w:hAnsi="Arial Unicode MS" w:cs="Arial Unicode MS"/>
                <w:sz w:val="18"/>
                <w:szCs w:val="18"/>
              </w:rPr>
              <w:t>✔</w:t>
            </w:r>
          </w:p>
        </w:tc>
        <w:tc>
          <w:tcPr>
            <w:tcW w:w="1230" w:type="dxa"/>
            <w:tcMar>
              <w:top w:w="100" w:type="dxa"/>
              <w:left w:w="100" w:type="dxa"/>
              <w:bottom w:w="100" w:type="dxa"/>
              <w:right w:w="100" w:type="dxa"/>
            </w:tcMar>
          </w:tcPr>
          <w:p w:rsidR="00D936FB" w:rsidRDefault="00D936FB">
            <w:pPr>
              <w:widowControl w:val="0"/>
              <w:spacing w:line="240" w:lineRule="auto"/>
              <w:rPr>
                <w:b/>
                <w:sz w:val="18"/>
                <w:szCs w:val="18"/>
              </w:rPr>
            </w:pPr>
          </w:p>
        </w:tc>
        <w:tc>
          <w:tcPr>
            <w:tcW w:w="1185" w:type="dxa"/>
            <w:tcMar>
              <w:top w:w="100" w:type="dxa"/>
              <w:left w:w="100" w:type="dxa"/>
              <w:bottom w:w="100" w:type="dxa"/>
              <w:right w:w="100" w:type="dxa"/>
            </w:tcMar>
          </w:tcPr>
          <w:p w:rsidR="00D936FB" w:rsidRDefault="00D936FB">
            <w:pPr>
              <w:widowControl w:val="0"/>
              <w:spacing w:line="240" w:lineRule="auto"/>
              <w:rPr>
                <w:b/>
                <w:sz w:val="18"/>
                <w:szCs w:val="18"/>
              </w:rPr>
            </w:pPr>
          </w:p>
        </w:tc>
      </w:tr>
    </w:tbl>
    <w:p w:rsidR="00D936FB" w:rsidRDefault="00D936FB">
      <w:pPr>
        <w:rPr>
          <w:b/>
          <w:sz w:val="18"/>
          <w:szCs w:val="18"/>
        </w:rPr>
      </w:pPr>
    </w:p>
    <w:p w:rsidR="00D936FB" w:rsidRDefault="00FE0175">
      <w:pPr>
        <w:jc w:val="center"/>
        <w:rPr>
          <w:b/>
          <w:sz w:val="20"/>
          <w:szCs w:val="20"/>
        </w:rPr>
      </w:pPr>
      <w:r>
        <w:rPr>
          <w:b/>
          <w:sz w:val="18"/>
          <w:szCs w:val="18"/>
        </w:rPr>
        <w:t>Quoracy - 6</w:t>
      </w:r>
    </w:p>
    <w:p w:rsidR="00D936FB" w:rsidRDefault="00D936FB">
      <w:pPr>
        <w:jc w:val="center"/>
        <w:rPr>
          <w:b/>
          <w:sz w:val="20"/>
          <w:szCs w:val="20"/>
        </w:rPr>
      </w:pPr>
    </w:p>
    <w:tbl>
      <w:tblPr>
        <w:tblStyle w:val="a1"/>
        <w:tblW w:w="9210" w:type="dxa"/>
        <w:tblInd w:w="-80" w:type="dxa"/>
        <w:tblBorders>
          <w:top w:val="nil"/>
          <w:left w:val="nil"/>
          <w:bottom w:val="nil"/>
          <w:right w:val="nil"/>
          <w:insideH w:val="nil"/>
          <w:insideV w:val="nil"/>
        </w:tblBorders>
        <w:tblLayout w:type="fixed"/>
        <w:tblLook w:val="0600" w:firstRow="0" w:lastRow="0" w:firstColumn="0" w:lastColumn="0" w:noHBand="1" w:noVBand="1"/>
      </w:tblPr>
      <w:tblGrid>
        <w:gridCol w:w="990"/>
        <w:gridCol w:w="7290"/>
        <w:gridCol w:w="930"/>
      </w:tblGrid>
      <w:tr w:rsidR="00D936FB">
        <w:trPr>
          <w:trHeight w:val="420"/>
        </w:trPr>
        <w:tc>
          <w:tcPr>
            <w:tcW w:w="9210" w:type="dxa"/>
            <w:gridSpan w:val="3"/>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tcPr>
          <w:p w:rsidR="00D936FB" w:rsidRDefault="00FE0175">
            <w:pPr>
              <w:rPr>
                <w:b/>
              </w:rPr>
            </w:pPr>
            <w:r>
              <w:rPr>
                <w:b/>
              </w:rPr>
              <w:t>Outstanding Action list:</w:t>
            </w:r>
          </w:p>
        </w:tc>
      </w:tr>
      <w:tr w:rsidR="00D936FB">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936FB" w:rsidRDefault="00FE0175">
            <w:pPr>
              <w:rPr>
                <w:b/>
                <w:sz w:val="20"/>
                <w:szCs w:val="20"/>
              </w:rPr>
            </w:pPr>
            <w:r>
              <w:rPr>
                <w:b/>
                <w:sz w:val="20"/>
                <w:szCs w:val="20"/>
              </w:rPr>
              <w:t>27.02.20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36FB" w:rsidRDefault="00FE0175">
            <w:pPr>
              <w:rPr>
                <w:b/>
                <w:sz w:val="20"/>
                <w:szCs w:val="20"/>
              </w:rPr>
            </w:pPr>
            <w:r>
              <w:rPr>
                <w:b/>
                <w:sz w:val="20"/>
                <w:szCs w:val="20"/>
              </w:rPr>
              <w:t>20/13 Parent Governor - arrange for vacancy to be advertised.</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36FB" w:rsidRDefault="00FE0175">
            <w:pPr>
              <w:rPr>
                <w:b/>
                <w:sz w:val="20"/>
                <w:szCs w:val="20"/>
              </w:rPr>
            </w:pPr>
            <w:r>
              <w:rPr>
                <w:b/>
                <w:sz w:val="20"/>
                <w:szCs w:val="20"/>
              </w:rPr>
              <w:t>NGI</w:t>
            </w:r>
          </w:p>
          <w:p w:rsidR="00D936FB" w:rsidRDefault="00FE0175">
            <w:pPr>
              <w:rPr>
                <w:b/>
                <w:sz w:val="16"/>
                <w:szCs w:val="16"/>
              </w:rPr>
            </w:pPr>
            <w:r>
              <w:rPr>
                <w:b/>
                <w:sz w:val="16"/>
                <w:szCs w:val="16"/>
              </w:rPr>
              <w:t>Aut Term</w:t>
            </w:r>
          </w:p>
        </w:tc>
      </w:tr>
      <w:tr w:rsidR="00D936FB">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936FB" w:rsidRDefault="00FE0175">
            <w:pPr>
              <w:rPr>
                <w:b/>
                <w:sz w:val="20"/>
                <w:szCs w:val="20"/>
              </w:rPr>
            </w:pPr>
            <w:r>
              <w:rPr>
                <w:b/>
                <w:sz w:val="20"/>
                <w:szCs w:val="20"/>
              </w:rPr>
              <w:t>27.02.20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36FB" w:rsidRDefault="00FE0175">
            <w:pPr>
              <w:rPr>
                <w:b/>
                <w:sz w:val="20"/>
                <w:szCs w:val="20"/>
              </w:rPr>
            </w:pPr>
            <w:r>
              <w:rPr>
                <w:b/>
                <w:sz w:val="20"/>
                <w:szCs w:val="20"/>
              </w:rPr>
              <w:t>20/20/01 Careers leader to present to governors in the Autumn term.</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36FB" w:rsidRDefault="00FE0175">
            <w:pPr>
              <w:rPr>
                <w:b/>
                <w:sz w:val="20"/>
                <w:szCs w:val="20"/>
              </w:rPr>
            </w:pPr>
            <w:r>
              <w:rPr>
                <w:b/>
                <w:sz w:val="20"/>
                <w:szCs w:val="20"/>
              </w:rPr>
              <w:t>NGI/KH</w:t>
            </w:r>
          </w:p>
          <w:p w:rsidR="00D936FB" w:rsidRDefault="00FE0175">
            <w:pPr>
              <w:rPr>
                <w:b/>
                <w:sz w:val="16"/>
                <w:szCs w:val="16"/>
              </w:rPr>
            </w:pPr>
            <w:r>
              <w:rPr>
                <w:b/>
                <w:sz w:val="16"/>
                <w:szCs w:val="16"/>
              </w:rPr>
              <w:t>Aut Term</w:t>
            </w:r>
          </w:p>
        </w:tc>
      </w:tr>
      <w:tr w:rsidR="00D936FB">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936FB" w:rsidRDefault="00FE0175">
            <w:pPr>
              <w:rPr>
                <w:b/>
                <w:sz w:val="20"/>
                <w:szCs w:val="20"/>
              </w:rPr>
            </w:pPr>
            <w:r>
              <w:rPr>
                <w:b/>
                <w:sz w:val="20"/>
                <w:szCs w:val="20"/>
              </w:rPr>
              <w:t>27.02.20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36FB" w:rsidRDefault="00FE0175">
            <w:pPr>
              <w:rPr>
                <w:b/>
                <w:sz w:val="20"/>
                <w:szCs w:val="20"/>
              </w:rPr>
            </w:pPr>
            <w:r>
              <w:rPr>
                <w:b/>
                <w:sz w:val="20"/>
                <w:szCs w:val="20"/>
              </w:rPr>
              <w:t>20/20/01 Email suggested visit dates to governors.</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36FB" w:rsidRDefault="00FE0175">
            <w:pPr>
              <w:rPr>
                <w:b/>
                <w:sz w:val="20"/>
                <w:szCs w:val="20"/>
              </w:rPr>
            </w:pPr>
            <w:r>
              <w:rPr>
                <w:b/>
                <w:sz w:val="20"/>
                <w:szCs w:val="20"/>
              </w:rPr>
              <w:t>NGI</w:t>
            </w:r>
          </w:p>
          <w:p w:rsidR="00D936FB" w:rsidRDefault="00FE0175">
            <w:pPr>
              <w:rPr>
                <w:b/>
                <w:sz w:val="16"/>
                <w:szCs w:val="16"/>
              </w:rPr>
            </w:pPr>
            <w:r>
              <w:rPr>
                <w:b/>
                <w:sz w:val="16"/>
                <w:szCs w:val="16"/>
              </w:rPr>
              <w:t>Aut Term</w:t>
            </w:r>
          </w:p>
        </w:tc>
      </w:tr>
      <w:tr w:rsidR="00D936FB">
        <w:trPr>
          <w:trHeight w:val="420"/>
        </w:trPr>
        <w:tc>
          <w:tcPr>
            <w:tcW w:w="9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936FB" w:rsidRDefault="00FE0175">
            <w:pPr>
              <w:rPr>
                <w:b/>
                <w:sz w:val="20"/>
                <w:szCs w:val="20"/>
              </w:rPr>
            </w:pPr>
            <w:r>
              <w:rPr>
                <w:b/>
                <w:sz w:val="20"/>
                <w:szCs w:val="20"/>
              </w:rPr>
              <w:lastRenderedPageBreak/>
              <w:t>27.02.20</w:t>
            </w:r>
          </w:p>
        </w:tc>
        <w:tc>
          <w:tcPr>
            <w:tcW w:w="72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36FB" w:rsidRDefault="00FE0175">
            <w:pPr>
              <w:rPr>
                <w:b/>
                <w:sz w:val="20"/>
                <w:szCs w:val="20"/>
              </w:rPr>
            </w:pPr>
            <w:r>
              <w:rPr>
                <w:b/>
                <w:sz w:val="20"/>
                <w:szCs w:val="20"/>
              </w:rPr>
              <w:t>20/20/01 Helen to present to governors about The Base in the summer term.</w:t>
            </w:r>
          </w:p>
        </w:tc>
        <w:tc>
          <w:tcPr>
            <w:tcW w:w="9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D936FB" w:rsidRDefault="00FE0175">
            <w:pPr>
              <w:rPr>
                <w:b/>
                <w:sz w:val="20"/>
                <w:szCs w:val="20"/>
              </w:rPr>
            </w:pPr>
            <w:r>
              <w:rPr>
                <w:b/>
                <w:sz w:val="20"/>
                <w:szCs w:val="20"/>
              </w:rPr>
              <w:t>NGI/KH</w:t>
            </w:r>
          </w:p>
          <w:p w:rsidR="00D936FB" w:rsidRDefault="00FE0175">
            <w:pPr>
              <w:rPr>
                <w:b/>
                <w:sz w:val="16"/>
                <w:szCs w:val="16"/>
              </w:rPr>
            </w:pPr>
            <w:r>
              <w:rPr>
                <w:b/>
                <w:sz w:val="16"/>
                <w:szCs w:val="16"/>
              </w:rPr>
              <w:t>Aut Term</w:t>
            </w:r>
          </w:p>
        </w:tc>
      </w:tr>
    </w:tbl>
    <w:p w:rsidR="00D936FB" w:rsidRDefault="00D936FB">
      <w:pPr>
        <w:rPr>
          <w:b/>
          <w:sz w:val="20"/>
          <w:szCs w:val="20"/>
        </w:rPr>
      </w:pPr>
    </w:p>
    <w:p w:rsidR="00D936FB" w:rsidRDefault="00D936FB">
      <w:pPr>
        <w:jc w:val="center"/>
        <w:rPr>
          <w:b/>
          <w:sz w:val="20"/>
          <w:szCs w:val="20"/>
        </w:rPr>
      </w:pPr>
    </w:p>
    <w:tbl>
      <w:tblPr>
        <w:tblStyle w:val="a2"/>
        <w:tblW w:w="92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5"/>
        <w:gridCol w:w="7320"/>
        <w:gridCol w:w="1005"/>
      </w:tblGrid>
      <w:tr w:rsidR="00D936FB">
        <w:trPr>
          <w:jc w:val="center"/>
        </w:trPr>
        <w:tc>
          <w:tcPr>
            <w:tcW w:w="915" w:type="dxa"/>
            <w:shd w:val="clear" w:color="auto" w:fill="999999"/>
            <w:tcMar>
              <w:top w:w="100" w:type="dxa"/>
              <w:left w:w="100" w:type="dxa"/>
              <w:bottom w:w="100" w:type="dxa"/>
              <w:right w:w="100" w:type="dxa"/>
            </w:tcMar>
          </w:tcPr>
          <w:p w:rsidR="00D936FB" w:rsidRDefault="00FE0175">
            <w:pPr>
              <w:widowControl w:val="0"/>
              <w:spacing w:line="240" w:lineRule="auto"/>
              <w:rPr>
                <w:b/>
                <w:sz w:val="20"/>
                <w:szCs w:val="20"/>
              </w:rPr>
            </w:pPr>
            <w:r>
              <w:rPr>
                <w:b/>
                <w:sz w:val="20"/>
                <w:szCs w:val="20"/>
              </w:rPr>
              <w:t>Item</w:t>
            </w:r>
          </w:p>
        </w:tc>
        <w:tc>
          <w:tcPr>
            <w:tcW w:w="7320" w:type="dxa"/>
            <w:shd w:val="clear" w:color="auto" w:fill="999999"/>
            <w:tcMar>
              <w:top w:w="100" w:type="dxa"/>
              <w:left w:w="100" w:type="dxa"/>
              <w:bottom w:w="100" w:type="dxa"/>
              <w:right w:w="100" w:type="dxa"/>
            </w:tcMar>
          </w:tcPr>
          <w:p w:rsidR="00D936FB" w:rsidRDefault="00FE0175">
            <w:pPr>
              <w:widowControl w:val="0"/>
              <w:spacing w:line="240" w:lineRule="auto"/>
              <w:rPr>
                <w:b/>
                <w:sz w:val="20"/>
                <w:szCs w:val="20"/>
              </w:rPr>
            </w:pPr>
            <w:r>
              <w:rPr>
                <w:b/>
                <w:sz w:val="20"/>
                <w:szCs w:val="20"/>
              </w:rPr>
              <w:t>Minutes</w:t>
            </w:r>
          </w:p>
        </w:tc>
        <w:tc>
          <w:tcPr>
            <w:tcW w:w="1005" w:type="dxa"/>
            <w:shd w:val="clear" w:color="auto" w:fill="999999"/>
            <w:tcMar>
              <w:top w:w="100" w:type="dxa"/>
              <w:left w:w="100" w:type="dxa"/>
              <w:bottom w:w="100" w:type="dxa"/>
              <w:right w:w="100" w:type="dxa"/>
            </w:tcMar>
          </w:tcPr>
          <w:p w:rsidR="00D936FB" w:rsidRDefault="00FE0175">
            <w:pPr>
              <w:widowControl w:val="0"/>
              <w:spacing w:line="240" w:lineRule="auto"/>
              <w:rPr>
                <w:b/>
                <w:sz w:val="20"/>
                <w:szCs w:val="20"/>
              </w:rPr>
            </w:pPr>
            <w:r>
              <w:rPr>
                <w:b/>
                <w:sz w:val="20"/>
                <w:szCs w:val="20"/>
              </w:rPr>
              <w:t>Actions</w:t>
            </w:r>
          </w:p>
        </w:tc>
      </w:tr>
      <w:tr w:rsidR="00D936FB">
        <w:trPr>
          <w:jc w:val="center"/>
        </w:trPr>
        <w:tc>
          <w:tcPr>
            <w:tcW w:w="915" w:type="dxa"/>
            <w:tcMar>
              <w:top w:w="100" w:type="dxa"/>
              <w:left w:w="100" w:type="dxa"/>
              <w:bottom w:w="100" w:type="dxa"/>
              <w:right w:w="100" w:type="dxa"/>
            </w:tcMar>
          </w:tcPr>
          <w:p w:rsidR="00D936FB" w:rsidRDefault="00FE0175">
            <w:pPr>
              <w:widowControl w:val="0"/>
              <w:spacing w:line="240" w:lineRule="auto"/>
              <w:rPr>
                <w:b/>
                <w:sz w:val="20"/>
                <w:szCs w:val="20"/>
              </w:rPr>
            </w:pPr>
            <w:r>
              <w:rPr>
                <w:b/>
                <w:sz w:val="20"/>
                <w:szCs w:val="20"/>
              </w:rPr>
              <w:t>20/23</w:t>
            </w:r>
          </w:p>
        </w:tc>
        <w:tc>
          <w:tcPr>
            <w:tcW w:w="7320" w:type="dxa"/>
            <w:tcMar>
              <w:top w:w="100" w:type="dxa"/>
              <w:left w:w="100" w:type="dxa"/>
              <w:bottom w:w="100" w:type="dxa"/>
              <w:right w:w="100" w:type="dxa"/>
            </w:tcMar>
          </w:tcPr>
          <w:p w:rsidR="00D936FB" w:rsidRDefault="00FE0175">
            <w:pPr>
              <w:widowControl w:val="0"/>
              <w:spacing w:line="240" w:lineRule="auto"/>
              <w:rPr>
                <w:b/>
              </w:rPr>
            </w:pPr>
            <w:r>
              <w:rPr>
                <w:b/>
              </w:rPr>
              <w:t>Welcome, apologies and declarations of business and pecuniary interests.</w:t>
            </w:r>
          </w:p>
        </w:tc>
        <w:tc>
          <w:tcPr>
            <w:tcW w:w="1005" w:type="dxa"/>
            <w:tcMar>
              <w:top w:w="100" w:type="dxa"/>
              <w:left w:w="100" w:type="dxa"/>
              <w:bottom w:w="100" w:type="dxa"/>
              <w:right w:w="100" w:type="dxa"/>
            </w:tcMar>
          </w:tcPr>
          <w:p w:rsidR="00D936FB" w:rsidRDefault="00D936FB">
            <w:pPr>
              <w:widowControl w:val="0"/>
              <w:spacing w:line="240" w:lineRule="auto"/>
              <w:rPr>
                <w:b/>
                <w:sz w:val="20"/>
                <w:szCs w:val="20"/>
              </w:rPr>
            </w:pPr>
          </w:p>
        </w:tc>
      </w:tr>
      <w:tr w:rsidR="00D936FB">
        <w:trPr>
          <w:jc w:val="center"/>
        </w:trPr>
        <w:tc>
          <w:tcPr>
            <w:tcW w:w="915" w:type="dxa"/>
            <w:tcMar>
              <w:top w:w="100" w:type="dxa"/>
              <w:left w:w="100" w:type="dxa"/>
              <w:bottom w:w="100" w:type="dxa"/>
              <w:right w:w="100" w:type="dxa"/>
            </w:tcMar>
          </w:tcPr>
          <w:p w:rsidR="00D936FB" w:rsidRDefault="00D936FB">
            <w:pPr>
              <w:widowControl w:val="0"/>
              <w:spacing w:line="240" w:lineRule="auto"/>
              <w:rPr>
                <w:b/>
                <w:sz w:val="20"/>
                <w:szCs w:val="20"/>
              </w:rPr>
            </w:pPr>
          </w:p>
        </w:tc>
        <w:tc>
          <w:tcPr>
            <w:tcW w:w="7320" w:type="dxa"/>
            <w:tcMar>
              <w:top w:w="100" w:type="dxa"/>
              <w:left w:w="100" w:type="dxa"/>
              <w:bottom w:w="100" w:type="dxa"/>
              <w:right w:w="100" w:type="dxa"/>
            </w:tcMar>
          </w:tcPr>
          <w:p w:rsidR="00D936FB" w:rsidRDefault="00FE0175">
            <w:pPr>
              <w:widowControl w:val="0"/>
              <w:spacing w:line="240" w:lineRule="auto"/>
              <w:rPr>
                <w:sz w:val="20"/>
                <w:szCs w:val="20"/>
              </w:rPr>
            </w:pPr>
            <w:r>
              <w:rPr>
                <w:sz w:val="20"/>
                <w:szCs w:val="20"/>
              </w:rPr>
              <w:t xml:space="preserve">The Chair had been unable to connect via Google Meet. The Clerk and Dawn Brown joined the meeting during item 20/26. PNH chaired the meeting. </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sz w:val="20"/>
                <w:szCs w:val="20"/>
              </w:rPr>
              <w:t>The meeting was quorate.</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sz w:val="20"/>
                <w:szCs w:val="20"/>
              </w:rPr>
              <w:t>There were no interests to declare</w:t>
            </w:r>
          </w:p>
        </w:tc>
        <w:tc>
          <w:tcPr>
            <w:tcW w:w="1005" w:type="dxa"/>
            <w:tcMar>
              <w:top w:w="100" w:type="dxa"/>
              <w:left w:w="100" w:type="dxa"/>
              <w:bottom w:w="100" w:type="dxa"/>
              <w:right w:w="100" w:type="dxa"/>
            </w:tcMar>
          </w:tcPr>
          <w:p w:rsidR="00D936FB" w:rsidRDefault="00D936FB">
            <w:pPr>
              <w:widowControl w:val="0"/>
              <w:spacing w:line="240" w:lineRule="auto"/>
              <w:rPr>
                <w:b/>
                <w:sz w:val="20"/>
                <w:szCs w:val="20"/>
              </w:rPr>
            </w:pPr>
          </w:p>
        </w:tc>
      </w:tr>
      <w:tr w:rsidR="00D936FB">
        <w:trPr>
          <w:jc w:val="center"/>
        </w:trPr>
        <w:tc>
          <w:tcPr>
            <w:tcW w:w="915" w:type="dxa"/>
            <w:tcMar>
              <w:top w:w="100" w:type="dxa"/>
              <w:left w:w="100" w:type="dxa"/>
              <w:bottom w:w="100" w:type="dxa"/>
              <w:right w:w="100" w:type="dxa"/>
            </w:tcMar>
          </w:tcPr>
          <w:p w:rsidR="00D936FB" w:rsidRDefault="00FE0175">
            <w:pPr>
              <w:widowControl w:val="0"/>
              <w:spacing w:line="240" w:lineRule="auto"/>
              <w:rPr>
                <w:b/>
                <w:sz w:val="20"/>
                <w:szCs w:val="20"/>
              </w:rPr>
            </w:pPr>
            <w:r>
              <w:rPr>
                <w:b/>
                <w:sz w:val="20"/>
                <w:szCs w:val="20"/>
              </w:rPr>
              <w:t>20/24</w:t>
            </w:r>
          </w:p>
        </w:tc>
        <w:tc>
          <w:tcPr>
            <w:tcW w:w="7320" w:type="dxa"/>
            <w:tcMar>
              <w:top w:w="100" w:type="dxa"/>
              <w:left w:w="100" w:type="dxa"/>
              <w:bottom w:w="100" w:type="dxa"/>
              <w:right w:w="100" w:type="dxa"/>
            </w:tcMar>
          </w:tcPr>
          <w:p w:rsidR="00D936FB" w:rsidRDefault="00FE0175">
            <w:pPr>
              <w:widowControl w:val="0"/>
              <w:spacing w:line="240" w:lineRule="auto"/>
              <w:rPr>
                <w:b/>
              </w:rPr>
            </w:pPr>
            <w:r>
              <w:rPr>
                <w:b/>
              </w:rPr>
              <w:t>Approve minutes of previous meeting, 27th February 2020.</w:t>
            </w:r>
          </w:p>
        </w:tc>
        <w:tc>
          <w:tcPr>
            <w:tcW w:w="1005" w:type="dxa"/>
            <w:tcMar>
              <w:top w:w="100" w:type="dxa"/>
              <w:left w:w="100" w:type="dxa"/>
              <w:bottom w:w="100" w:type="dxa"/>
              <w:right w:w="100" w:type="dxa"/>
            </w:tcMar>
          </w:tcPr>
          <w:p w:rsidR="00D936FB" w:rsidRDefault="00D936FB">
            <w:pPr>
              <w:widowControl w:val="0"/>
              <w:spacing w:line="240" w:lineRule="auto"/>
              <w:rPr>
                <w:b/>
                <w:sz w:val="20"/>
                <w:szCs w:val="20"/>
              </w:rPr>
            </w:pPr>
          </w:p>
        </w:tc>
      </w:tr>
      <w:tr w:rsidR="00D936FB">
        <w:trPr>
          <w:jc w:val="center"/>
        </w:trPr>
        <w:tc>
          <w:tcPr>
            <w:tcW w:w="915" w:type="dxa"/>
            <w:tcMar>
              <w:top w:w="100" w:type="dxa"/>
              <w:left w:w="100" w:type="dxa"/>
              <w:bottom w:w="100" w:type="dxa"/>
              <w:right w:w="100" w:type="dxa"/>
            </w:tcMar>
          </w:tcPr>
          <w:p w:rsidR="00D936FB" w:rsidRDefault="00D936FB">
            <w:pPr>
              <w:widowControl w:val="0"/>
              <w:spacing w:line="240" w:lineRule="auto"/>
              <w:rPr>
                <w:b/>
                <w:sz w:val="20"/>
                <w:szCs w:val="20"/>
              </w:rPr>
            </w:pPr>
          </w:p>
        </w:tc>
        <w:tc>
          <w:tcPr>
            <w:tcW w:w="7320" w:type="dxa"/>
            <w:tcMar>
              <w:top w:w="100" w:type="dxa"/>
              <w:left w:w="100" w:type="dxa"/>
              <w:bottom w:w="100" w:type="dxa"/>
              <w:right w:w="100" w:type="dxa"/>
            </w:tcMar>
          </w:tcPr>
          <w:p w:rsidR="00D936FB" w:rsidRDefault="00FE0175">
            <w:pPr>
              <w:widowControl w:val="0"/>
              <w:spacing w:line="240" w:lineRule="auto"/>
              <w:rPr>
                <w:sz w:val="20"/>
                <w:szCs w:val="20"/>
              </w:rPr>
            </w:pPr>
            <w:r>
              <w:rPr>
                <w:sz w:val="20"/>
                <w:szCs w:val="20"/>
              </w:rPr>
              <w:t>The minutes were approved as an accurate reflection of the meeting.</w:t>
            </w:r>
          </w:p>
        </w:tc>
        <w:tc>
          <w:tcPr>
            <w:tcW w:w="1005" w:type="dxa"/>
            <w:tcMar>
              <w:top w:w="100" w:type="dxa"/>
              <w:left w:w="100" w:type="dxa"/>
              <w:bottom w:w="100" w:type="dxa"/>
              <w:right w:w="100" w:type="dxa"/>
            </w:tcMar>
          </w:tcPr>
          <w:p w:rsidR="00D936FB" w:rsidRDefault="00D936FB">
            <w:pPr>
              <w:widowControl w:val="0"/>
              <w:spacing w:line="240" w:lineRule="auto"/>
              <w:rPr>
                <w:b/>
                <w:sz w:val="20"/>
                <w:szCs w:val="20"/>
              </w:rPr>
            </w:pPr>
          </w:p>
        </w:tc>
      </w:tr>
      <w:tr w:rsidR="00D936FB">
        <w:trPr>
          <w:jc w:val="center"/>
        </w:trPr>
        <w:tc>
          <w:tcPr>
            <w:tcW w:w="915" w:type="dxa"/>
            <w:tcMar>
              <w:top w:w="100" w:type="dxa"/>
              <w:left w:w="100" w:type="dxa"/>
              <w:bottom w:w="100" w:type="dxa"/>
              <w:right w:w="100" w:type="dxa"/>
            </w:tcMar>
          </w:tcPr>
          <w:p w:rsidR="00D936FB" w:rsidRDefault="00FE0175">
            <w:pPr>
              <w:widowControl w:val="0"/>
              <w:spacing w:line="240" w:lineRule="auto"/>
              <w:rPr>
                <w:b/>
                <w:sz w:val="20"/>
                <w:szCs w:val="20"/>
              </w:rPr>
            </w:pPr>
            <w:r>
              <w:rPr>
                <w:b/>
                <w:sz w:val="20"/>
                <w:szCs w:val="20"/>
              </w:rPr>
              <w:t>20/25</w:t>
            </w:r>
          </w:p>
        </w:tc>
        <w:tc>
          <w:tcPr>
            <w:tcW w:w="7320" w:type="dxa"/>
            <w:tcMar>
              <w:top w:w="100" w:type="dxa"/>
              <w:left w:w="100" w:type="dxa"/>
              <w:bottom w:w="100" w:type="dxa"/>
              <w:right w:w="100" w:type="dxa"/>
            </w:tcMar>
          </w:tcPr>
          <w:p w:rsidR="00D936FB" w:rsidRDefault="00FE0175">
            <w:pPr>
              <w:widowControl w:val="0"/>
              <w:spacing w:line="240" w:lineRule="auto"/>
              <w:rPr>
                <w:b/>
              </w:rPr>
            </w:pPr>
            <w:r>
              <w:rPr>
                <w:b/>
              </w:rPr>
              <w:t>Matters arising/Outstanding actions.</w:t>
            </w:r>
          </w:p>
        </w:tc>
        <w:tc>
          <w:tcPr>
            <w:tcW w:w="1005" w:type="dxa"/>
            <w:tcMar>
              <w:top w:w="100" w:type="dxa"/>
              <w:left w:w="100" w:type="dxa"/>
              <w:bottom w:w="100" w:type="dxa"/>
              <w:right w:w="100" w:type="dxa"/>
            </w:tcMar>
          </w:tcPr>
          <w:p w:rsidR="00D936FB" w:rsidRDefault="00D936FB">
            <w:pPr>
              <w:widowControl w:val="0"/>
              <w:spacing w:line="240" w:lineRule="auto"/>
              <w:rPr>
                <w:b/>
                <w:sz w:val="20"/>
                <w:szCs w:val="20"/>
              </w:rPr>
            </w:pPr>
          </w:p>
        </w:tc>
      </w:tr>
      <w:tr w:rsidR="00D936FB">
        <w:trPr>
          <w:jc w:val="center"/>
        </w:trPr>
        <w:tc>
          <w:tcPr>
            <w:tcW w:w="915" w:type="dxa"/>
            <w:tcMar>
              <w:top w:w="100" w:type="dxa"/>
              <w:left w:w="100" w:type="dxa"/>
              <w:bottom w:w="100" w:type="dxa"/>
              <w:right w:w="100" w:type="dxa"/>
            </w:tcMar>
          </w:tcPr>
          <w:p w:rsidR="00D936FB" w:rsidRDefault="00D936FB">
            <w:pPr>
              <w:widowControl w:val="0"/>
              <w:spacing w:line="240" w:lineRule="auto"/>
              <w:rPr>
                <w:b/>
                <w:sz w:val="20"/>
                <w:szCs w:val="20"/>
              </w:rPr>
            </w:pPr>
          </w:p>
        </w:tc>
        <w:tc>
          <w:tcPr>
            <w:tcW w:w="7320" w:type="dxa"/>
            <w:tcMar>
              <w:top w:w="100" w:type="dxa"/>
              <w:left w:w="100" w:type="dxa"/>
              <w:bottom w:w="100" w:type="dxa"/>
              <w:right w:w="100" w:type="dxa"/>
            </w:tcMar>
          </w:tcPr>
          <w:p w:rsidR="00D936FB" w:rsidRDefault="00FE0175">
            <w:pPr>
              <w:widowControl w:val="0"/>
              <w:spacing w:line="240" w:lineRule="auto"/>
              <w:rPr>
                <w:sz w:val="20"/>
                <w:szCs w:val="20"/>
              </w:rPr>
            </w:pPr>
            <w:r>
              <w:rPr>
                <w:sz w:val="20"/>
                <w:szCs w:val="20"/>
              </w:rPr>
              <w:t>It was agreed that due to the Covid 1</w:t>
            </w:r>
            <w:r>
              <w:rPr>
                <w:sz w:val="20"/>
                <w:szCs w:val="20"/>
              </w:rPr>
              <w:t>9 pandemic and the need to discuss and agree the risk assessment to allow educational provision for the current Year 10, the actions would be carried over to the Autumn term.</w:t>
            </w:r>
          </w:p>
        </w:tc>
        <w:tc>
          <w:tcPr>
            <w:tcW w:w="1005" w:type="dxa"/>
            <w:tcMar>
              <w:top w:w="100" w:type="dxa"/>
              <w:left w:w="100" w:type="dxa"/>
              <w:bottom w:w="100" w:type="dxa"/>
              <w:right w:w="100" w:type="dxa"/>
            </w:tcMar>
          </w:tcPr>
          <w:p w:rsidR="00D936FB" w:rsidRDefault="00D936FB">
            <w:pPr>
              <w:widowControl w:val="0"/>
              <w:spacing w:line="240" w:lineRule="auto"/>
              <w:rPr>
                <w:b/>
                <w:sz w:val="20"/>
                <w:szCs w:val="20"/>
              </w:rPr>
            </w:pPr>
          </w:p>
        </w:tc>
      </w:tr>
      <w:tr w:rsidR="00D936FB">
        <w:trPr>
          <w:jc w:val="center"/>
        </w:trPr>
        <w:tc>
          <w:tcPr>
            <w:tcW w:w="915" w:type="dxa"/>
            <w:tcMar>
              <w:top w:w="100" w:type="dxa"/>
              <w:left w:w="100" w:type="dxa"/>
              <w:bottom w:w="100" w:type="dxa"/>
              <w:right w:w="100" w:type="dxa"/>
            </w:tcMar>
          </w:tcPr>
          <w:p w:rsidR="00D936FB" w:rsidRDefault="00FE0175">
            <w:pPr>
              <w:widowControl w:val="0"/>
              <w:spacing w:line="240" w:lineRule="auto"/>
              <w:rPr>
                <w:b/>
                <w:sz w:val="20"/>
                <w:szCs w:val="20"/>
              </w:rPr>
            </w:pPr>
            <w:r>
              <w:rPr>
                <w:b/>
                <w:sz w:val="20"/>
                <w:szCs w:val="20"/>
              </w:rPr>
              <w:t>20/26</w:t>
            </w:r>
          </w:p>
        </w:tc>
        <w:tc>
          <w:tcPr>
            <w:tcW w:w="7320" w:type="dxa"/>
            <w:tcMar>
              <w:top w:w="100" w:type="dxa"/>
              <w:left w:w="100" w:type="dxa"/>
              <w:bottom w:w="100" w:type="dxa"/>
              <w:right w:w="100" w:type="dxa"/>
            </w:tcMar>
          </w:tcPr>
          <w:p w:rsidR="00D936FB" w:rsidRDefault="00FE0175">
            <w:pPr>
              <w:widowControl w:val="0"/>
              <w:spacing w:line="240" w:lineRule="auto"/>
            </w:pPr>
            <w:r>
              <w:rPr>
                <w:b/>
              </w:rPr>
              <w:t xml:space="preserve">Covid 19 Risk Assessment. </w:t>
            </w:r>
          </w:p>
        </w:tc>
        <w:tc>
          <w:tcPr>
            <w:tcW w:w="1005" w:type="dxa"/>
            <w:tcMar>
              <w:top w:w="100" w:type="dxa"/>
              <w:left w:w="100" w:type="dxa"/>
              <w:bottom w:w="100" w:type="dxa"/>
              <w:right w:w="100" w:type="dxa"/>
            </w:tcMar>
          </w:tcPr>
          <w:p w:rsidR="00D936FB" w:rsidRDefault="00D936FB">
            <w:pPr>
              <w:widowControl w:val="0"/>
              <w:spacing w:line="240" w:lineRule="auto"/>
              <w:rPr>
                <w:b/>
                <w:sz w:val="20"/>
                <w:szCs w:val="20"/>
              </w:rPr>
            </w:pPr>
          </w:p>
        </w:tc>
      </w:tr>
      <w:tr w:rsidR="00D936FB">
        <w:trPr>
          <w:jc w:val="center"/>
        </w:trPr>
        <w:tc>
          <w:tcPr>
            <w:tcW w:w="915" w:type="dxa"/>
            <w:tcMar>
              <w:top w:w="100" w:type="dxa"/>
              <w:left w:w="100" w:type="dxa"/>
              <w:bottom w:w="100" w:type="dxa"/>
              <w:right w:w="100" w:type="dxa"/>
            </w:tcMar>
          </w:tcPr>
          <w:p w:rsidR="00D936FB" w:rsidRDefault="00D936FB">
            <w:pPr>
              <w:widowControl w:val="0"/>
              <w:spacing w:line="240" w:lineRule="auto"/>
              <w:rPr>
                <w:b/>
                <w:sz w:val="20"/>
                <w:szCs w:val="20"/>
              </w:rPr>
            </w:pPr>
          </w:p>
        </w:tc>
        <w:tc>
          <w:tcPr>
            <w:tcW w:w="7320" w:type="dxa"/>
            <w:tcMar>
              <w:top w:w="100" w:type="dxa"/>
              <w:left w:w="100" w:type="dxa"/>
              <w:bottom w:w="100" w:type="dxa"/>
              <w:right w:w="100" w:type="dxa"/>
            </w:tcMar>
          </w:tcPr>
          <w:p w:rsidR="00D936FB" w:rsidRDefault="00FE0175">
            <w:pPr>
              <w:widowControl w:val="0"/>
              <w:spacing w:line="240" w:lineRule="auto"/>
              <w:rPr>
                <w:sz w:val="20"/>
                <w:szCs w:val="20"/>
              </w:rPr>
            </w:pPr>
            <w:r>
              <w:rPr>
                <w:sz w:val="20"/>
                <w:szCs w:val="20"/>
              </w:rPr>
              <w:t>NGI referred to the risk assessment previously circulated.</w:t>
            </w:r>
          </w:p>
          <w:p w:rsidR="00D936FB" w:rsidRDefault="00D936FB">
            <w:pPr>
              <w:widowControl w:val="0"/>
              <w:rPr>
                <w:sz w:val="20"/>
                <w:szCs w:val="20"/>
              </w:rPr>
            </w:pPr>
          </w:p>
          <w:p w:rsidR="00D936FB" w:rsidRDefault="00FE0175">
            <w:pPr>
              <w:widowControl w:val="0"/>
              <w:rPr>
                <w:b/>
                <w:sz w:val="20"/>
                <w:szCs w:val="20"/>
              </w:rPr>
            </w:pPr>
            <w:r>
              <w:rPr>
                <w:b/>
                <w:sz w:val="20"/>
                <w:szCs w:val="20"/>
              </w:rPr>
              <w:t>Q. Why are only 8 students allocated to each classroom</w:t>
            </w:r>
          </w:p>
          <w:p w:rsidR="00D936FB" w:rsidRDefault="00FE0175">
            <w:pPr>
              <w:widowControl w:val="0"/>
              <w:rPr>
                <w:sz w:val="20"/>
                <w:szCs w:val="20"/>
              </w:rPr>
            </w:pPr>
            <w:r>
              <w:rPr>
                <w:sz w:val="20"/>
                <w:szCs w:val="20"/>
              </w:rPr>
              <w:t>A.  This is based on social distancing of 2 metres between each student and the teacher, if the guidance changes the number of students could be altered.</w:t>
            </w:r>
          </w:p>
          <w:p w:rsidR="00D936FB" w:rsidRDefault="00FE0175">
            <w:pPr>
              <w:widowControl w:val="0"/>
              <w:rPr>
                <w:sz w:val="20"/>
                <w:szCs w:val="20"/>
              </w:rPr>
            </w:pPr>
            <w:r>
              <w:rPr>
                <w:sz w:val="20"/>
                <w:szCs w:val="20"/>
              </w:rPr>
              <w:t xml:space="preserve"> </w:t>
            </w:r>
          </w:p>
          <w:p w:rsidR="00D936FB" w:rsidRDefault="00FE0175">
            <w:pPr>
              <w:widowControl w:val="0"/>
              <w:rPr>
                <w:sz w:val="20"/>
                <w:szCs w:val="20"/>
              </w:rPr>
            </w:pPr>
            <w:r>
              <w:rPr>
                <w:sz w:val="20"/>
                <w:szCs w:val="20"/>
              </w:rPr>
              <w:t>It was noted that the review date by the governing body should be altered to 11.06.2020.</w:t>
            </w:r>
          </w:p>
          <w:p w:rsidR="00D936FB" w:rsidRDefault="00FE0175">
            <w:pPr>
              <w:widowControl w:val="0"/>
              <w:rPr>
                <w:sz w:val="20"/>
                <w:szCs w:val="20"/>
              </w:rPr>
            </w:pPr>
            <w:r>
              <w:rPr>
                <w:sz w:val="20"/>
                <w:szCs w:val="20"/>
              </w:rPr>
              <w:t xml:space="preserve"> </w:t>
            </w:r>
          </w:p>
          <w:p w:rsidR="00D936FB" w:rsidRDefault="00FE0175">
            <w:pPr>
              <w:widowControl w:val="0"/>
              <w:rPr>
                <w:b/>
                <w:sz w:val="20"/>
                <w:szCs w:val="20"/>
              </w:rPr>
            </w:pPr>
            <w:r>
              <w:rPr>
                <w:b/>
                <w:sz w:val="20"/>
                <w:szCs w:val="20"/>
              </w:rPr>
              <w:t>Q.  How c</w:t>
            </w:r>
            <w:r>
              <w:rPr>
                <w:b/>
                <w:sz w:val="20"/>
                <w:szCs w:val="20"/>
              </w:rPr>
              <w:t>an we be sure the students are washing their hands correctly?</w:t>
            </w:r>
          </w:p>
          <w:p w:rsidR="00D936FB" w:rsidRDefault="00FE0175">
            <w:pPr>
              <w:widowControl w:val="0"/>
              <w:rPr>
                <w:sz w:val="20"/>
                <w:szCs w:val="20"/>
              </w:rPr>
            </w:pPr>
            <w:r>
              <w:rPr>
                <w:sz w:val="20"/>
                <w:szCs w:val="20"/>
              </w:rPr>
              <w:t>A. NGI pointed out that the risk assessment was a summary of guidance, there was a detailed plan for staff which included hand washing and the hand washing stations on entry and exit to classroo</w:t>
            </w:r>
            <w:r>
              <w:rPr>
                <w:sz w:val="20"/>
                <w:szCs w:val="20"/>
              </w:rPr>
              <w:t>ms and sections.  The Associate Headteacher would give the first lesson to students on how and when to wash hands with very clear guidance.</w:t>
            </w:r>
          </w:p>
          <w:p w:rsidR="00D936FB" w:rsidRDefault="00FE0175">
            <w:pPr>
              <w:widowControl w:val="0"/>
              <w:rPr>
                <w:sz w:val="20"/>
                <w:szCs w:val="20"/>
              </w:rPr>
            </w:pPr>
            <w:r>
              <w:rPr>
                <w:sz w:val="20"/>
                <w:szCs w:val="20"/>
              </w:rPr>
              <w:t xml:space="preserve"> </w:t>
            </w:r>
          </w:p>
          <w:p w:rsidR="00D936FB" w:rsidRDefault="00FE0175">
            <w:pPr>
              <w:widowControl w:val="0"/>
              <w:rPr>
                <w:b/>
                <w:sz w:val="20"/>
                <w:szCs w:val="20"/>
              </w:rPr>
            </w:pPr>
            <w:r>
              <w:rPr>
                <w:b/>
                <w:sz w:val="20"/>
                <w:szCs w:val="20"/>
              </w:rPr>
              <w:t>Q. Why are students able to use footballs when basket balls are banned?</w:t>
            </w:r>
          </w:p>
          <w:p w:rsidR="00D936FB" w:rsidRDefault="00FE0175">
            <w:pPr>
              <w:widowControl w:val="0"/>
              <w:rPr>
                <w:sz w:val="20"/>
                <w:szCs w:val="20"/>
              </w:rPr>
            </w:pPr>
            <w:r>
              <w:rPr>
                <w:sz w:val="20"/>
                <w:szCs w:val="20"/>
              </w:rPr>
              <w:t xml:space="preserve">A. Staff felt that children should access </w:t>
            </w:r>
            <w:r>
              <w:rPr>
                <w:sz w:val="20"/>
                <w:szCs w:val="20"/>
              </w:rPr>
              <w:t xml:space="preserve">other activities as well as core subject learning. They would be encouraged to get fresh air and exercise.  Basketball had been stopped due to excessive handling of the ball and the likelihood of transmitting infection, however the risk was minimised with </w:t>
            </w:r>
            <w:r>
              <w:rPr>
                <w:sz w:val="20"/>
                <w:szCs w:val="20"/>
              </w:rPr>
              <w:t>a football.</w:t>
            </w:r>
          </w:p>
          <w:p w:rsidR="00D936FB" w:rsidRDefault="00FE0175">
            <w:pPr>
              <w:widowControl w:val="0"/>
              <w:rPr>
                <w:sz w:val="20"/>
                <w:szCs w:val="20"/>
              </w:rPr>
            </w:pPr>
            <w:r>
              <w:rPr>
                <w:sz w:val="20"/>
                <w:szCs w:val="20"/>
              </w:rPr>
              <w:t xml:space="preserve">RAD pointed out that with the set up of  “Bubbles” of 8 it was not likely that they would interact with students of another group. </w:t>
            </w:r>
          </w:p>
          <w:p w:rsidR="00D936FB" w:rsidRDefault="00FE0175">
            <w:pPr>
              <w:widowControl w:val="0"/>
              <w:rPr>
                <w:sz w:val="20"/>
                <w:szCs w:val="20"/>
              </w:rPr>
            </w:pPr>
            <w:r>
              <w:rPr>
                <w:sz w:val="20"/>
                <w:szCs w:val="20"/>
              </w:rPr>
              <w:t xml:space="preserve">NG outlined that the current curriculum offer would be Maths, English, Science, </w:t>
            </w:r>
            <w:r>
              <w:rPr>
                <w:sz w:val="20"/>
                <w:szCs w:val="20"/>
              </w:rPr>
              <w:lastRenderedPageBreak/>
              <w:t>History/Geography, however there</w:t>
            </w:r>
            <w:r>
              <w:rPr>
                <w:sz w:val="20"/>
                <w:szCs w:val="20"/>
              </w:rPr>
              <w:t xml:space="preserve"> were plans to increase this when the time was right.</w:t>
            </w:r>
          </w:p>
          <w:p w:rsidR="00D936FB" w:rsidRDefault="00FE0175">
            <w:pPr>
              <w:widowControl w:val="0"/>
              <w:rPr>
                <w:b/>
                <w:sz w:val="20"/>
                <w:szCs w:val="20"/>
              </w:rPr>
            </w:pPr>
            <w:r>
              <w:rPr>
                <w:b/>
                <w:sz w:val="20"/>
                <w:szCs w:val="20"/>
              </w:rPr>
              <w:t>Q. Why is MFL not included?</w:t>
            </w:r>
          </w:p>
          <w:p w:rsidR="00D936FB" w:rsidRDefault="00FE0175">
            <w:pPr>
              <w:widowControl w:val="0"/>
              <w:rPr>
                <w:sz w:val="20"/>
                <w:szCs w:val="20"/>
              </w:rPr>
            </w:pPr>
            <w:r>
              <w:rPr>
                <w:sz w:val="20"/>
                <w:szCs w:val="20"/>
              </w:rPr>
              <w:t>A. There is currently no member of staff available.  Governors asked for this to be kept under review.</w:t>
            </w:r>
          </w:p>
          <w:p w:rsidR="00D936FB" w:rsidRDefault="00D936FB">
            <w:pPr>
              <w:widowControl w:val="0"/>
              <w:rPr>
                <w:sz w:val="20"/>
                <w:szCs w:val="20"/>
              </w:rPr>
            </w:pPr>
          </w:p>
          <w:p w:rsidR="00D936FB" w:rsidRDefault="00FE0175">
            <w:pPr>
              <w:widowControl w:val="0"/>
              <w:rPr>
                <w:b/>
                <w:sz w:val="20"/>
                <w:szCs w:val="20"/>
              </w:rPr>
            </w:pPr>
            <w:r>
              <w:rPr>
                <w:b/>
                <w:sz w:val="20"/>
                <w:szCs w:val="20"/>
              </w:rPr>
              <w:t>Q. If a student deliberately breaks the 2 metre rule will they be excluded?</w:t>
            </w:r>
          </w:p>
          <w:p w:rsidR="00D936FB" w:rsidRDefault="00FE0175">
            <w:pPr>
              <w:widowControl w:val="0"/>
              <w:rPr>
                <w:sz w:val="20"/>
                <w:szCs w:val="20"/>
              </w:rPr>
            </w:pPr>
            <w:r>
              <w:rPr>
                <w:sz w:val="20"/>
                <w:szCs w:val="20"/>
              </w:rPr>
              <w:t>A. NGI said as Headteacher he reserved the right to send them home and they would then be restricted to home learning.  It would not be an exclusion but he would review whether the</w:t>
            </w:r>
            <w:r>
              <w:rPr>
                <w:sz w:val="20"/>
                <w:szCs w:val="20"/>
              </w:rPr>
              <w:t xml:space="preserve"> students could return to school on a case by case basis.  </w:t>
            </w:r>
          </w:p>
          <w:p w:rsidR="00D936FB" w:rsidRDefault="00FE0175">
            <w:pPr>
              <w:widowControl w:val="0"/>
              <w:rPr>
                <w:sz w:val="20"/>
                <w:szCs w:val="20"/>
              </w:rPr>
            </w:pPr>
            <w:r>
              <w:rPr>
                <w:sz w:val="20"/>
                <w:szCs w:val="20"/>
              </w:rPr>
              <w:t>Although the PRU is working as normal NGI said he could not imagine having to exclude a student.  RAD said that in this year group the risk of permanent exclusion was small.   Students had been ca</w:t>
            </w:r>
            <w:r>
              <w:rPr>
                <w:sz w:val="20"/>
                <w:szCs w:val="20"/>
              </w:rPr>
              <w:t>refully selected to ensure that they were grouped with others from their wider social circle even if not their closest friends.</w:t>
            </w:r>
          </w:p>
          <w:p w:rsidR="00D936FB" w:rsidRDefault="00D936FB">
            <w:pPr>
              <w:widowControl w:val="0"/>
              <w:rPr>
                <w:sz w:val="20"/>
                <w:szCs w:val="20"/>
              </w:rPr>
            </w:pPr>
          </w:p>
          <w:p w:rsidR="00D936FB" w:rsidRDefault="00FE0175">
            <w:pPr>
              <w:widowControl w:val="0"/>
              <w:rPr>
                <w:sz w:val="20"/>
                <w:szCs w:val="20"/>
              </w:rPr>
            </w:pPr>
            <w:r>
              <w:rPr>
                <w:sz w:val="20"/>
                <w:szCs w:val="20"/>
              </w:rPr>
              <w:t>Governors congratulated the Headteacher on the risk assessment.</w:t>
            </w:r>
          </w:p>
          <w:p w:rsidR="00D936FB" w:rsidRDefault="00D936FB">
            <w:pPr>
              <w:widowControl w:val="0"/>
              <w:rPr>
                <w:sz w:val="20"/>
                <w:szCs w:val="20"/>
              </w:rPr>
            </w:pPr>
          </w:p>
          <w:p w:rsidR="00D936FB" w:rsidRDefault="00FE0175">
            <w:pPr>
              <w:widowControl w:val="0"/>
              <w:rPr>
                <w:i/>
                <w:sz w:val="20"/>
                <w:szCs w:val="20"/>
              </w:rPr>
            </w:pPr>
            <w:r>
              <w:rPr>
                <w:i/>
                <w:sz w:val="20"/>
                <w:szCs w:val="20"/>
              </w:rPr>
              <w:t>1735 hours.  The Clerk and DBR joined the meeting.</w:t>
            </w:r>
          </w:p>
          <w:p w:rsidR="00D936FB" w:rsidRDefault="00D936FB">
            <w:pPr>
              <w:widowControl w:val="0"/>
              <w:rPr>
                <w:i/>
                <w:sz w:val="20"/>
                <w:szCs w:val="20"/>
              </w:rPr>
            </w:pPr>
          </w:p>
          <w:p w:rsidR="00D936FB" w:rsidRDefault="00FE0175">
            <w:pPr>
              <w:widowControl w:val="0"/>
              <w:rPr>
                <w:sz w:val="20"/>
                <w:szCs w:val="20"/>
              </w:rPr>
            </w:pPr>
            <w:r>
              <w:rPr>
                <w:sz w:val="20"/>
                <w:szCs w:val="20"/>
              </w:rPr>
              <w:t>NGI advise</w:t>
            </w:r>
            <w:r>
              <w:rPr>
                <w:sz w:val="20"/>
                <w:szCs w:val="20"/>
              </w:rPr>
              <w:t xml:space="preserve">d that no cooked lunches were being provided on site. Parents were having to send packed lunches in with their children.  Students entitled to FSM were currently receiving food vouchers which should cover their packed lunches.  If current guidance changed </w:t>
            </w:r>
            <w:r>
              <w:rPr>
                <w:sz w:val="20"/>
                <w:szCs w:val="20"/>
              </w:rPr>
              <w:t xml:space="preserve">and the school had to provide hot meals the risk assessment would have to be significantly altered.  </w:t>
            </w:r>
          </w:p>
          <w:p w:rsidR="00D936FB" w:rsidRDefault="00D936FB">
            <w:pPr>
              <w:widowControl w:val="0"/>
              <w:rPr>
                <w:sz w:val="20"/>
                <w:szCs w:val="20"/>
              </w:rPr>
            </w:pPr>
          </w:p>
          <w:p w:rsidR="00D936FB" w:rsidRDefault="00FE0175">
            <w:pPr>
              <w:widowControl w:val="0"/>
              <w:spacing w:line="240" w:lineRule="auto"/>
              <w:rPr>
                <w:sz w:val="20"/>
                <w:szCs w:val="20"/>
              </w:rPr>
            </w:pPr>
            <w:r>
              <w:rPr>
                <w:sz w:val="20"/>
                <w:szCs w:val="20"/>
              </w:rPr>
              <w:t>NGI said he would be reviewing the risk assessment every week and would alert governors to any significant changes.</w:t>
            </w:r>
          </w:p>
          <w:p w:rsidR="00D936FB" w:rsidRDefault="00D936FB">
            <w:pPr>
              <w:widowControl w:val="0"/>
              <w:spacing w:line="240" w:lineRule="auto"/>
              <w:rPr>
                <w:sz w:val="20"/>
                <w:szCs w:val="20"/>
              </w:rPr>
            </w:pPr>
          </w:p>
          <w:p w:rsidR="00D936FB" w:rsidRDefault="00FE0175">
            <w:pPr>
              <w:widowControl w:val="0"/>
              <w:rPr>
                <w:b/>
                <w:sz w:val="20"/>
                <w:szCs w:val="20"/>
              </w:rPr>
            </w:pPr>
            <w:r>
              <w:rPr>
                <w:sz w:val="20"/>
                <w:szCs w:val="20"/>
              </w:rPr>
              <w:t>Governors unanimously agreed to appr</w:t>
            </w:r>
            <w:r>
              <w:rPr>
                <w:sz w:val="20"/>
                <w:szCs w:val="20"/>
              </w:rPr>
              <w:t>ove the Covid 19 risk assessment.</w:t>
            </w:r>
          </w:p>
        </w:tc>
        <w:tc>
          <w:tcPr>
            <w:tcW w:w="1005" w:type="dxa"/>
            <w:tcMar>
              <w:top w:w="100" w:type="dxa"/>
              <w:left w:w="100" w:type="dxa"/>
              <w:bottom w:w="100" w:type="dxa"/>
              <w:right w:w="100" w:type="dxa"/>
            </w:tcMar>
          </w:tcPr>
          <w:p w:rsidR="00D936FB" w:rsidRDefault="00D936FB">
            <w:pPr>
              <w:widowControl w:val="0"/>
              <w:spacing w:line="240" w:lineRule="auto"/>
              <w:rPr>
                <w:b/>
                <w:sz w:val="20"/>
                <w:szCs w:val="20"/>
              </w:rPr>
            </w:pPr>
          </w:p>
          <w:p w:rsidR="00D936FB" w:rsidRDefault="00D936FB">
            <w:pPr>
              <w:widowControl w:val="0"/>
              <w:spacing w:line="240" w:lineRule="auto"/>
              <w:rPr>
                <w:b/>
                <w:sz w:val="20"/>
                <w:szCs w:val="20"/>
              </w:rPr>
            </w:pPr>
          </w:p>
          <w:p w:rsidR="00D936FB" w:rsidRDefault="00D936FB">
            <w:pPr>
              <w:widowControl w:val="0"/>
              <w:spacing w:line="240" w:lineRule="auto"/>
              <w:rPr>
                <w:b/>
                <w:sz w:val="20"/>
                <w:szCs w:val="20"/>
              </w:rPr>
            </w:pPr>
          </w:p>
          <w:p w:rsidR="00D936FB" w:rsidRDefault="00D936FB">
            <w:pPr>
              <w:widowControl w:val="0"/>
              <w:spacing w:line="240" w:lineRule="auto"/>
              <w:rPr>
                <w:b/>
                <w:sz w:val="20"/>
                <w:szCs w:val="20"/>
              </w:rPr>
            </w:pPr>
          </w:p>
          <w:p w:rsidR="00D936FB" w:rsidRDefault="00D936FB">
            <w:pPr>
              <w:widowControl w:val="0"/>
              <w:spacing w:line="240" w:lineRule="auto"/>
              <w:rPr>
                <w:b/>
                <w:sz w:val="20"/>
                <w:szCs w:val="20"/>
              </w:rPr>
            </w:pPr>
          </w:p>
          <w:p w:rsidR="00D936FB" w:rsidRDefault="00D936FB">
            <w:pPr>
              <w:widowControl w:val="0"/>
              <w:spacing w:line="240" w:lineRule="auto"/>
              <w:rPr>
                <w:b/>
                <w:sz w:val="20"/>
                <w:szCs w:val="20"/>
              </w:rPr>
            </w:pPr>
          </w:p>
          <w:p w:rsidR="00D936FB" w:rsidRDefault="00D936FB">
            <w:pPr>
              <w:widowControl w:val="0"/>
              <w:spacing w:line="240" w:lineRule="auto"/>
              <w:rPr>
                <w:b/>
                <w:sz w:val="20"/>
                <w:szCs w:val="20"/>
              </w:rPr>
            </w:pPr>
          </w:p>
        </w:tc>
      </w:tr>
      <w:tr w:rsidR="00D936FB">
        <w:trPr>
          <w:trHeight w:val="435"/>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FE0175">
            <w:pPr>
              <w:widowControl w:val="0"/>
              <w:spacing w:line="240" w:lineRule="auto"/>
              <w:rPr>
                <w:b/>
                <w:sz w:val="20"/>
                <w:szCs w:val="20"/>
              </w:rPr>
            </w:pPr>
            <w:r>
              <w:rPr>
                <w:b/>
                <w:sz w:val="20"/>
                <w:szCs w:val="20"/>
              </w:rPr>
              <w:t>20/27</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FE0175">
            <w:pPr>
              <w:widowControl w:val="0"/>
              <w:spacing w:line="240" w:lineRule="auto"/>
              <w:rPr>
                <w:b/>
              </w:rPr>
            </w:pPr>
            <w:r>
              <w:rPr>
                <w:b/>
              </w:rPr>
              <w:t>Plan for maintaining Education.</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D936FB">
            <w:pPr>
              <w:widowControl w:val="0"/>
              <w:spacing w:line="240" w:lineRule="auto"/>
              <w:rPr>
                <w:sz w:val="20"/>
                <w:szCs w:val="20"/>
              </w:rPr>
            </w:pPr>
          </w:p>
        </w:tc>
      </w:tr>
      <w:tr w:rsidR="00D936FB">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D936FB">
            <w:pPr>
              <w:widowControl w:val="0"/>
              <w:spacing w:line="240" w:lineRule="auto"/>
              <w:rPr>
                <w:b/>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FE0175">
            <w:pPr>
              <w:widowControl w:val="0"/>
              <w:spacing w:line="240" w:lineRule="auto"/>
              <w:rPr>
                <w:sz w:val="20"/>
                <w:szCs w:val="20"/>
              </w:rPr>
            </w:pPr>
            <w:r>
              <w:rPr>
                <w:sz w:val="20"/>
                <w:szCs w:val="20"/>
              </w:rPr>
              <w:t>NGI reported that online learning was a massive challenge and that they were worried about certain students. Access to the learning had dropped to 27% from 40%. Teachers were going to start delivering live lessons daily..It has difficult getting students e</w:t>
            </w:r>
            <w:r>
              <w:rPr>
                <w:sz w:val="20"/>
                <w:szCs w:val="20"/>
              </w:rPr>
              <w:t>ngagement high.  Staff were phoning and emailing parents but it was a struggle. Some students were unable to access the provision due to IT issues. Year 10s were being given hard copies of work to take away and return for marking, but it was not possible t</w:t>
            </w:r>
            <w:r>
              <w:rPr>
                <w:sz w:val="20"/>
                <w:szCs w:val="20"/>
              </w:rPr>
              <w:t>o do that for every year group. 59 laptops from the government were arriving on Wednesday; 30 would be allocated to Yr 10 pupils and other children who had social workers or an EHCP. The IT Manager and Business Manager were obtaining quotes for 100 Chromeb</w:t>
            </w:r>
            <w:r>
              <w:rPr>
                <w:sz w:val="20"/>
                <w:szCs w:val="20"/>
              </w:rPr>
              <w:t>ooks, as the school would need more If this pandemic was ongoing.</w:t>
            </w:r>
          </w:p>
          <w:p w:rsidR="00D936FB" w:rsidRDefault="00D936FB">
            <w:pPr>
              <w:widowControl w:val="0"/>
              <w:spacing w:line="240" w:lineRule="auto"/>
              <w:rPr>
                <w:sz w:val="20"/>
                <w:szCs w:val="20"/>
              </w:rPr>
            </w:pPr>
          </w:p>
          <w:p w:rsidR="00D936FB" w:rsidRDefault="00FE0175">
            <w:pPr>
              <w:widowControl w:val="0"/>
              <w:spacing w:line="240" w:lineRule="auto"/>
              <w:rPr>
                <w:b/>
                <w:sz w:val="20"/>
                <w:szCs w:val="20"/>
              </w:rPr>
            </w:pPr>
            <w:r>
              <w:rPr>
                <w:b/>
                <w:sz w:val="20"/>
                <w:szCs w:val="20"/>
              </w:rPr>
              <w:t>Q: Could we order in bulk with other schools in a similar situation?</w:t>
            </w:r>
          </w:p>
          <w:p w:rsidR="00D936FB" w:rsidRDefault="00FE0175">
            <w:pPr>
              <w:widowControl w:val="0"/>
              <w:spacing w:line="240" w:lineRule="auto"/>
              <w:rPr>
                <w:sz w:val="20"/>
                <w:szCs w:val="20"/>
              </w:rPr>
            </w:pPr>
            <w:r>
              <w:rPr>
                <w:b/>
                <w:sz w:val="20"/>
                <w:szCs w:val="20"/>
              </w:rPr>
              <w:t xml:space="preserve">A: </w:t>
            </w:r>
            <w:r>
              <w:rPr>
                <w:sz w:val="20"/>
                <w:szCs w:val="20"/>
              </w:rPr>
              <w:t>Nick said that was a possibility and he would ask Elaine to check.</w:t>
            </w:r>
          </w:p>
          <w:p w:rsidR="00D936FB" w:rsidRDefault="00D936FB">
            <w:pPr>
              <w:widowControl w:val="0"/>
              <w:spacing w:line="240" w:lineRule="auto"/>
              <w:rPr>
                <w:sz w:val="20"/>
                <w:szCs w:val="20"/>
              </w:rPr>
            </w:pPr>
          </w:p>
          <w:p w:rsidR="00D936FB" w:rsidRDefault="00FE0175">
            <w:pPr>
              <w:widowControl w:val="0"/>
              <w:spacing w:line="240" w:lineRule="auto"/>
              <w:rPr>
                <w:b/>
                <w:sz w:val="20"/>
                <w:szCs w:val="20"/>
              </w:rPr>
            </w:pPr>
            <w:r>
              <w:rPr>
                <w:b/>
                <w:sz w:val="20"/>
                <w:szCs w:val="20"/>
              </w:rPr>
              <w:t>Q: Are other Southampton secondary schools finding a similar level of take up?</w:t>
            </w:r>
          </w:p>
          <w:p w:rsidR="00D936FB" w:rsidRDefault="00FE0175">
            <w:pPr>
              <w:widowControl w:val="0"/>
              <w:spacing w:line="240" w:lineRule="auto"/>
              <w:rPr>
                <w:sz w:val="20"/>
                <w:szCs w:val="20"/>
              </w:rPr>
            </w:pPr>
            <w:r>
              <w:rPr>
                <w:sz w:val="20"/>
                <w:szCs w:val="20"/>
              </w:rPr>
              <w:t xml:space="preserve">A: Nick said it was very comparable across all secondary schools. The children were losing the structure of their day. </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sz w:val="20"/>
                <w:szCs w:val="20"/>
              </w:rPr>
              <w:t>NGI said that the bottom line was that online learning w</w:t>
            </w:r>
            <w:r>
              <w:rPr>
                <w:sz w:val="20"/>
                <w:szCs w:val="20"/>
              </w:rPr>
              <w:t xml:space="preserve">as no substitute to learning in the classroom and there was no teacher to support and explain misconceptions. </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b/>
                <w:sz w:val="20"/>
                <w:szCs w:val="20"/>
              </w:rPr>
              <w:t>Q: How much money has the school spent on Covid?</w:t>
            </w:r>
            <w:r>
              <w:rPr>
                <w:sz w:val="20"/>
                <w:szCs w:val="20"/>
              </w:rPr>
              <w:t xml:space="preserve"> </w:t>
            </w:r>
          </w:p>
          <w:p w:rsidR="00D936FB" w:rsidRDefault="00FE0175">
            <w:pPr>
              <w:widowControl w:val="0"/>
              <w:spacing w:line="240" w:lineRule="auto"/>
              <w:rPr>
                <w:sz w:val="20"/>
                <w:szCs w:val="20"/>
              </w:rPr>
            </w:pPr>
            <w:r>
              <w:rPr>
                <w:sz w:val="20"/>
                <w:szCs w:val="20"/>
              </w:rPr>
              <w:t>A: NGI said he was unsure, but there would also have been savings. It was agreed that would be</w:t>
            </w:r>
            <w:r>
              <w:rPr>
                <w:sz w:val="20"/>
                <w:szCs w:val="20"/>
              </w:rPr>
              <w:t xml:space="preserve"> worth investigating at the next Resources Committee meeting.</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b/>
                <w:sz w:val="20"/>
                <w:szCs w:val="20"/>
              </w:rPr>
              <w:t>Year 10</w:t>
            </w:r>
            <w:r>
              <w:rPr>
                <w:sz w:val="20"/>
                <w:szCs w:val="20"/>
              </w:rPr>
              <w:t xml:space="preserve"> would come in socially distanced. An academic tutor had been assigned responsibility to each group of  8 students. They would make sure each student had online access to learning or paper copies. The tutor would see them all in the morning and before goin</w:t>
            </w:r>
            <w:r>
              <w:rPr>
                <w:sz w:val="20"/>
                <w:szCs w:val="20"/>
              </w:rPr>
              <w:t>g home and be able to take them out of class and chat with them if there were any issues. Specialist teachers would be used for subject teaching and they would be the same teachers every week. Teachers would be teaching a total of 16 children. Parents have</w:t>
            </w:r>
            <w:r>
              <w:rPr>
                <w:sz w:val="20"/>
                <w:szCs w:val="20"/>
              </w:rPr>
              <w:t xml:space="preserve"> been on board, very supportive. All children are expected to attend. </w:t>
            </w:r>
          </w:p>
          <w:p w:rsidR="00D936FB" w:rsidRDefault="00FE0175">
            <w:pPr>
              <w:widowControl w:val="0"/>
              <w:spacing w:line="240" w:lineRule="auto"/>
              <w:rPr>
                <w:sz w:val="20"/>
                <w:szCs w:val="20"/>
              </w:rPr>
            </w:pPr>
            <w:r>
              <w:rPr>
                <w:b/>
                <w:sz w:val="20"/>
                <w:szCs w:val="20"/>
              </w:rPr>
              <w:t>Q: How will you be recording those not coming in?</w:t>
            </w:r>
            <w:r>
              <w:rPr>
                <w:sz w:val="20"/>
                <w:szCs w:val="20"/>
              </w:rPr>
              <w:t xml:space="preserve"> </w:t>
            </w:r>
          </w:p>
          <w:p w:rsidR="00D936FB" w:rsidRDefault="00FE0175">
            <w:pPr>
              <w:widowControl w:val="0"/>
              <w:spacing w:line="240" w:lineRule="auto"/>
              <w:rPr>
                <w:sz w:val="20"/>
                <w:szCs w:val="20"/>
              </w:rPr>
            </w:pPr>
            <w:r>
              <w:rPr>
                <w:b/>
                <w:sz w:val="20"/>
                <w:szCs w:val="20"/>
              </w:rPr>
              <w:t>A</w:t>
            </w:r>
            <w:r>
              <w:rPr>
                <w:sz w:val="20"/>
                <w:szCs w:val="20"/>
              </w:rPr>
              <w:t>: The Government has said that parents will not be penalised. We will be dogged on those children not coming in, if they don't have a</w:t>
            </w:r>
            <w:r>
              <w:rPr>
                <w:sz w:val="20"/>
                <w:szCs w:val="20"/>
              </w:rPr>
              <w:t xml:space="preserve"> good reason, particularly the ones we are concerned about.</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sz w:val="20"/>
                <w:szCs w:val="20"/>
              </w:rPr>
              <w:t xml:space="preserve">This week students had been expected to wear uniforms and teachers were back in business dress. </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b/>
                <w:sz w:val="20"/>
                <w:szCs w:val="20"/>
              </w:rPr>
              <w:t>Q: Is it correct that social workers are going to be based back in schools?</w:t>
            </w:r>
            <w:r>
              <w:rPr>
                <w:sz w:val="20"/>
                <w:szCs w:val="20"/>
              </w:rPr>
              <w:t xml:space="preserve"> A: Yes, that will be </w:t>
            </w:r>
            <w:r>
              <w:rPr>
                <w:sz w:val="20"/>
                <w:szCs w:val="20"/>
              </w:rPr>
              <w:t xml:space="preserve">happening at some point. It will be a hub covering the local primary schools. </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sz w:val="20"/>
                <w:szCs w:val="20"/>
              </w:rPr>
              <w:t>NGI reported that he had genuine concerns about safeguarding. Normally there would be 10-15 emails a week from staff detailing causes for concern and there had only been 2-3 du</w:t>
            </w:r>
            <w:r>
              <w:rPr>
                <w:sz w:val="20"/>
                <w:szCs w:val="20"/>
              </w:rPr>
              <w:t>ring the whole of the lockdown. He stressed that problems had not gone away and it was difficult to find out what was going on. There were  issues with schools having sight of the PPN1s (mechanism by which the police inform Social Services of incidents); S</w:t>
            </w:r>
            <w:r>
              <w:rPr>
                <w:sz w:val="20"/>
                <w:szCs w:val="20"/>
              </w:rPr>
              <w:t>ocial Services had not been sharing information with schools due to GDPR and confidentiality reasons. NGI said that BTO was emailing all students to remind them of how to disclose privately. Staff phone and talk to parents, but it was more challenging to g</w:t>
            </w:r>
            <w:r>
              <w:rPr>
                <w:sz w:val="20"/>
                <w:szCs w:val="20"/>
              </w:rPr>
              <w:t xml:space="preserve">et to children so that they have a face to face way of disclosing.. </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b/>
                <w:sz w:val="20"/>
                <w:szCs w:val="20"/>
              </w:rPr>
              <w:t>Q: Out of those children in care, how many are living at home or with foster families?</w:t>
            </w:r>
            <w:r>
              <w:rPr>
                <w:sz w:val="20"/>
                <w:szCs w:val="20"/>
              </w:rPr>
              <w:t xml:space="preserve"> </w:t>
            </w:r>
          </w:p>
          <w:p w:rsidR="00D936FB" w:rsidRDefault="00FE0175">
            <w:pPr>
              <w:widowControl w:val="0"/>
              <w:spacing w:line="240" w:lineRule="auto"/>
              <w:rPr>
                <w:sz w:val="20"/>
                <w:szCs w:val="20"/>
              </w:rPr>
            </w:pPr>
            <w:r>
              <w:rPr>
                <w:sz w:val="20"/>
                <w:szCs w:val="20"/>
              </w:rPr>
              <w:t>A: Nine were in foster homes and two at home. The vast majority are in Yr 11; it is these Y11s tha</w:t>
            </w:r>
            <w:r>
              <w:rPr>
                <w:sz w:val="20"/>
                <w:szCs w:val="20"/>
              </w:rPr>
              <w:t>t we have had significant concerns about as it has been very difficult to engage productively with a small number of them.  One CLA in another year group is of significant risk of harm and/or serious crime.  DSL is attending all multi agency meetings and w</w:t>
            </w:r>
            <w:r>
              <w:rPr>
                <w:sz w:val="20"/>
                <w:szCs w:val="20"/>
              </w:rPr>
              <w:t xml:space="preserve">e are working closely with carer.   </w:t>
            </w:r>
          </w:p>
          <w:p w:rsidR="00D936FB" w:rsidRDefault="00D936FB">
            <w:pPr>
              <w:widowControl w:val="0"/>
              <w:spacing w:line="240" w:lineRule="auto"/>
              <w:rPr>
                <w:sz w:val="20"/>
                <w:szCs w:val="20"/>
              </w:rPr>
            </w:pP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D936FB">
            <w:pPr>
              <w:widowControl w:val="0"/>
              <w:spacing w:line="240" w:lineRule="auto"/>
              <w:rPr>
                <w:sz w:val="20"/>
                <w:szCs w:val="20"/>
              </w:rPr>
            </w:pPr>
          </w:p>
        </w:tc>
      </w:tr>
      <w:tr w:rsidR="00D936FB">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FE0175">
            <w:pPr>
              <w:widowControl w:val="0"/>
              <w:spacing w:line="240" w:lineRule="auto"/>
              <w:rPr>
                <w:b/>
                <w:sz w:val="20"/>
                <w:szCs w:val="20"/>
              </w:rPr>
            </w:pPr>
            <w:r>
              <w:rPr>
                <w:b/>
                <w:sz w:val="20"/>
                <w:szCs w:val="20"/>
              </w:rPr>
              <w:t>20/28</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FE0175">
            <w:pPr>
              <w:widowControl w:val="0"/>
              <w:spacing w:line="240" w:lineRule="auto"/>
              <w:rPr>
                <w:b/>
              </w:rPr>
            </w:pPr>
            <w:r>
              <w:rPr>
                <w:b/>
              </w:rPr>
              <w:t>Headteacher’s Report.</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D936FB">
            <w:pPr>
              <w:widowControl w:val="0"/>
              <w:spacing w:line="240" w:lineRule="auto"/>
              <w:rPr>
                <w:sz w:val="20"/>
                <w:szCs w:val="20"/>
              </w:rPr>
            </w:pPr>
          </w:p>
        </w:tc>
      </w:tr>
      <w:tr w:rsidR="00D936FB">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D936FB">
            <w:pPr>
              <w:widowControl w:val="0"/>
              <w:spacing w:line="240" w:lineRule="auto"/>
              <w:rPr>
                <w:b/>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FE0175">
            <w:pPr>
              <w:widowControl w:val="0"/>
              <w:spacing w:line="240" w:lineRule="auto"/>
              <w:rPr>
                <w:sz w:val="20"/>
                <w:szCs w:val="20"/>
              </w:rPr>
            </w:pPr>
            <w:r>
              <w:rPr>
                <w:b/>
                <w:sz w:val="20"/>
                <w:szCs w:val="20"/>
              </w:rPr>
              <w:t>20/28/1 Year 11 grades</w:t>
            </w:r>
            <w:r>
              <w:rPr>
                <w:sz w:val="20"/>
                <w:szCs w:val="20"/>
              </w:rPr>
              <w:t>. NGI said he was pleased with work the leaders had done on the centre assessed grades. They had looked at the mocks, classwork, prior attainment, literacy levels and made strong valid predictions. It was not possible for data to improve much within subjec</w:t>
            </w:r>
            <w:r>
              <w:rPr>
                <w:sz w:val="20"/>
                <w:szCs w:val="20"/>
              </w:rPr>
              <w:t xml:space="preserve">ts this year, Ofqual would be looking at the last two years to make sure it was not significantly different. NGI felt confident the grades given were accurate. </w:t>
            </w:r>
          </w:p>
          <w:p w:rsidR="00D936FB" w:rsidRDefault="00FE0175">
            <w:pPr>
              <w:widowControl w:val="0"/>
              <w:spacing w:line="240" w:lineRule="auto"/>
              <w:rPr>
                <w:sz w:val="20"/>
                <w:szCs w:val="20"/>
              </w:rPr>
            </w:pPr>
            <w:r>
              <w:rPr>
                <w:sz w:val="20"/>
                <w:szCs w:val="20"/>
              </w:rPr>
              <w:lastRenderedPageBreak/>
              <w:t>If those grades were accepted, the Progress 8 score would show a slight  improvement on last ye</w:t>
            </w:r>
            <w:r>
              <w:rPr>
                <w:sz w:val="20"/>
                <w:szCs w:val="20"/>
              </w:rPr>
              <w:t>ar. If it were possible to take out the seven students that had not been in education at the school, the Progress 8 would be -0.2. If those with less than 50% were taken out the Progress 8 would be zero. The quality of teaching and learning was at national</w:t>
            </w:r>
            <w:r>
              <w:rPr>
                <w:sz w:val="20"/>
                <w:szCs w:val="20"/>
              </w:rPr>
              <w:t xml:space="preserve"> average, however, too many students are not attending or accessing education.  Improvements needed to be made for those higher prior attaining boys and the disadvantaged, more generally. It is to be noted that attendance for disadvantaged students is weak</w:t>
            </w:r>
            <w:r>
              <w:rPr>
                <w:sz w:val="20"/>
                <w:szCs w:val="20"/>
              </w:rPr>
              <w:t xml:space="preserve">er than non disadvantaged.  </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b/>
                <w:sz w:val="20"/>
                <w:szCs w:val="20"/>
              </w:rPr>
              <w:t>20/28/2 Year 6 transition</w:t>
            </w:r>
            <w:r>
              <w:rPr>
                <w:sz w:val="20"/>
                <w:szCs w:val="20"/>
              </w:rPr>
              <w:t>. 165 students had been allocated to CCFA for September,  possibly a few more to follow. A Year 6 parent survey had been conducted, which had been enlightening and provided some strong data. 60% of par</w:t>
            </w:r>
            <w:r>
              <w:rPr>
                <w:sz w:val="20"/>
                <w:szCs w:val="20"/>
              </w:rPr>
              <w:t xml:space="preserve">ents had completed it. Many more 1-1 tours were continuing. </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sz w:val="20"/>
                <w:szCs w:val="20"/>
              </w:rPr>
              <w:t>NGI asked governors whether they would agree in principle to Year 7 coming into school for the first two days of term on their own in Sep 2020. This would be subject to agreement by the LA as it</w:t>
            </w:r>
            <w:r>
              <w:rPr>
                <w:sz w:val="20"/>
                <w:szCs w:val="20"/>
              </w:rPr>
              <w:t xml:space="preserve"> would be taking education time from the other year groups. This was agreed unanimously by governors, subject to LA approval/acceptance.</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b/>
                <w:sz w:val="20"/>
                <w:szCs w:val="20"/>
              </w:rPr>
              <w:t>20/28/3 Reputation</w:t>
            </w:r>
            <w:r>
              <w:rPr>
                <w:sz w:val="20"/>
                <w:szCs w:val="20"/>
              </w:rPr>
              <w:t>. NGI said he felt that the reputation of the school had improved and we had secured our position as</w:t>
            </w:r>
            <w:r>
              <w:rPr>
                <w:sz w:val="20"/>
                <w:szCs w:val="20"/>
              </w:rPr>
              <w:t xml:space="preserve"> a school who really cares about its families. Governors, staff and the community had been very generous with their contributions towards food parcels for families. Mr Cheeseman had worked particularly hard with a number of charities to provide15 free food</w:t>
            </w:r>
            <w:r>
              <w:rPr>
                <w:sz w:val="20"/>
                <w:szCs w:val="20"/>
              </w:rPr>
              <w:t xml:space="preserve"> parcels every week for 15 of the most vulnerable families alongside over 100 frozen meals..</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b/>
                <w:sz w:val="20"/>
                <w:szCs w:val="20"/>
              </w:rPr>
              <w:t xml:space="preserve">20/28/4 Staffing. </w:t>
            </w:r>
            <w:r>
              <w:rPr>
                <w:sz w:val="20"/>
                <w:szCs w:val="20"/>
              </w:rPr>
              <w:t>NGI said he was very pleased with staffing for next year. No gaps in staffing.  All subject specialists except maths.  New AHT (Science) will be</w:t>
            </w:r>
            <w:r>
              <w:rPr>
                <w:sz w:val="20"/>
                <w:szCs w:val="20"/>
              </w:rPr>
              <w:t xml:space="preserve"> teaching maths.</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D936FB">
            <w:pPr>
              <w:widowControl w:val="0"/>
              <w:spacing w:line="240" w:lineRule="auto"/>
              <w:rPr>
                <w:sz w:val="20"/>
                <w:szCs w:val="20"/>
              </w:rPr>
            </w:pPr>
          </w:p>
          <w:p w:rsidR="00D936FB" w:rsidRDefault="00D936FB">
            <w:pPr>
              <w:widowControl w:val="0"/>
              <w:spacing w:line="240" w:lineRule="auto"/>
              <w:rPr>
                <w:sz w:val="20"/>
                <w:szCs w:val="20"/>
              </w:rPr>
            </w:pPr>
          </w:p>
          <w:p w:rsidR="00D936FB" w:rsidRDefault="00D936FB">
            <w:pPr>
              <w:widowControl w:val="0"/>
              <w:spacing w:line="240" w:lineRule="auto"/>
              <w:rPr>
                <w:sz w:val="20"/>
                <w:szCs w:val="20"/>
              </w:rPr>
            </w:pPr>
          </w:p>
          <w:p w:rsidR="00D936FB" w:rsidRDefault="00D936FB">
            <w:pPr>
              <w:widowControl w:val="0"/>
              <w:spacing w:line="240" w:lineRule="auto"/>
              <w:rPr>
                <w:sz w:val="20"/>
                <w:szCs w:val="20"/>
              </w:rPr>
            </w:pPr>
          </w:p>
          <w:p w:rsidR="00D936FB" w:rsidRDefault="00D936FB">
            <w:pPr>
              <w:widowControl w:val="0"/>
              <w:spacing w:line="240" w:lineRule="auto"/>
              <w:rPr>
                <w:sz w:val="20"/>
                <w:szCs w:val="20"/>
              </w:rPr>
            </w:pPr>
          </w:p>
          <w:p w:rsidR="00D936FB" w:rsidRDefault="00D936FB">
            <w:pPr>
              <w:widowControl w:val="0"/>
              <w:spacing w:line="240" w:lineRule="auto"/>
              <w:rPr>
                <w:sz w:val="20"/>
                <w:szCs w:val="20"/>
              </w:rPr>
            </w:pPr>
          </w:p>
          <w:p w:rsidR="00D936FB" w:rsidRDefault="00D936FB">
            <w:pPr>
              <w:widowControl w:val="0"/>
              <w:spacing w:line="240" w:lineRule="auto"/>
              <w:rPr>
                <w:b/>
                <w:sz w:val="20"/>
                <w:szCs w:val="20"/>
              </w:rPr>
            </w:pPr>
          </w:p>
        </w:tc>
      </w:tr>
      <w:tr w:rsidR="00D936FB">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FE0175">
            <w:pPr>
              <w:widowControl w:val="0"/>
              <w:spacing w:line="240" w:lineRule="auto"/>
              <w:rPr>
                <w:b/>
                <w:sz w:val="20"/>
                <w:szCs w:val="20"/>
              </w:rPr>
            </w:pPr>
            <w:r>
              <w:rPr>
                <w:b/>
                <w:sz w:val="20"/>
                <w:szCs w:val="20"/>
              </w:rPr>
              <w:lastRenderedPageBreak/>
              <w:t>20/29</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FE0175">
            <w:pPr>
              <w:widowControl w:val="0"/>
              <w:spacing w:line="240" w:lineRule="auto"/>
              <w:rPr>
                <w:b/>
                <w:sz w:val="20"/>
                <w:szCs w:val="20"/>
              </w:rPr>
            </w:pPr>
            <w:r>
              <w:rPr>
                <w:b/>
                <w:sz w:val="20"/>
                <w:szCs w:val="20"/>
              </w:rPr>
              <w:t>Future of the School.</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D936FB">
            <w:pPr>
              <w:widowControl w:val="0"/>
              <w:spacing w:line="240" w:lineRule="auto"/>
              <w:rPr>
                <w:sz w:val="20"/>
                <w:szCs w:val="20"/>
              </w:rPr>
            </w:pPr>
          </w:p>
        </w:tc>
      </w:tr>
      <w:tr w:rsidR="00D936FB">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D936FB">
            <w:pPr>
              <w:widowControl w:val="0"/>
              <w:spacing w:line="240" w:lineRule="auto"/>
              <w:rPr>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FE0175">
            <w:pPr>
              <w:widowControl w:val="0"/>
              <w:spacing w:line="240" w:lineRule="auto"/>
              <w:rPr>
                <w:sz w:val="20"/>
                <w:szCs w:val="20"/>
              </w:rPr>
            </w:pPr>
            <w:r>
              <w:rPr>
                <w:sz w:val="20"/>
                <w:szCs w:val="20"/>
              </w:rPr>
              <w:t xml:space="preserve">The academisation of the school was awaiting final sign off from a minister in education. NGI advised that he was working with Hamwic around the support needed, the SDP and improvements to the building. A September conversion was planned, but it should be </w:t>
            </w:r>
            <w:r>
              <w:rPr>
                <w:sz w:val="20"/>
                <w:szCs w:val="20"/>
              </w:rPr>
              <w:t xml:space="preserve">in the Autumn term. </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D936FB">
            <w:pPr>
              <w:widowControl w:val="0"/>
              <w:spacing w:line="240" w:lineRule="auto"/>
              <w:rPr>
                <w:sz w:val="20"/>
                <w:szCs w:val="20"/>
              </w:rPr>
            </w:pPr>
          </w:p>
        </w:tc>
      </w:tr>
      <w:tr w:rsidR="00D936FB">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FE0175">
            <w:pPr>
              <w:widowControl w:val="0"/>
              <w:spacing w:line="240" w:lineRule="auto"/>
              <w:rPr>
                <w:b/>
                <w:sz w:val="20"/>
                <w:szCs w:val="20"/>
              </w:rPr>
            </w:pPr>
            <w:r>
              <w:rPr>
                <w:b/>
                <w:sz w:val="20"/>
                <w:szCs w:val="20"/>
              </w:rPr>
              <w:t>20/30</w:t>
            </w: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FE0175">
            <w:pPr>
              <w:widowControl w:val="0"/>
              <w:spacing w:line="240" w:lineRule="auto"/>
              <w:rPr>
                <w:b/>
                <w:sz w:val="20"/>
                <w:szCs w:val="20"/>
              </w:rPr>
            </w:pPr>
            <w:r>
              <w:rPr>
                <w:b/>
                <w:sz w:val="20"/>
                <w:szCs w:val="20"/>
              </w:rPr>
              <w:t>AOB</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D936FB">
            <w:pPr>
              <w:widowControl w:val="0"/>
              <w:spacing w:line="240" w:lineRule="auto"/>
              <w:rPr>
                <w:sz w:val="20"/>
                <w:szCs w:val="20"/>
              </w:rPr>
            </w:pPr>
          </w:p>
        </w:tc>
      </w:tr>
      <w:tr w:rsidR="00D936FB">
        <w:trPr>
          <w:jc w:val="center"/>
        </w:trPr>
        <w:tc>
          <w:tcPr>
            <w:tcW w:w="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D936FB">
            <w:pPr>
              <w:widowControl w:val="0"/>
              <w:spacing w:line="240" w:lineRule="auto"/>
              <w:rPr>
                <w:b/>
                <w:sz w:val="20"/>
                <w:szCs w:val="20"/>
              </w:rPr>
            </w:pPr>
          </w:p>
        </w:tc>
        <w:tc>
          <w:tcPr>
            <w:tcW w:w="7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FE0175">
            <w:pPr>
              <w:widowControl w:val="0"/>
              <w:spacing w:line="240" w:lineRule="auto"/>
              <w:rPr>
                <w:sz w:val="20"/>
                <w:szCs w:val="20"/>
              </w:rPr>
            </w:pPr>
            <w:r>
              <w:rPr>
                <w:sz w:val="20"/>
                <w:szCs w:val="20"/>
              </w:rPr>
              <w:t>JMA, WJE and PNH would be carrying out the HT performance management next week.</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sz w:val="20"/>
                <w:szCs w:val="20"/>
              </w:rPr>
              <w:t>NGI agreed to ask EPE to send some potential dates to JMA and WJE for a Resources Committee meeting.</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sz w:val="20"/>
                <w:szCs w:val="20"/>
              </w:rPr>
              <w:t>The meeting closed at 18.27.</w:t>
            </w:r>
          </w:p>
          <w:p w:rsidR="00D936FB" w:rsidRDefault="00D936FB">
            <w:pPr>
              <w:widowControl w:val="0"/>
              <w:spacing w:line="240" w:lineRule="auto"/>
              <w:rPr>
                <w:sz w:val="20"/>
                <w:szCs w:val="20"/>
              </w:rPr>
            </w:pPr>
          </w:p>
          <w:p w:rsidR="00D936FB" w:rsidRDefault="00FE0175">
            <w:pPr>
              <w:widowControl w:val="0"/>
              <w:spacing w:line="240" w:lineRule="auto"/>
              <w:rPr>
                <w:sz w:val="20"/>
                <w:szCs w:val="20"/>
              </w:rPr>
            </w:pPr>
            <w:r>
              <w:rPr>
                <w:sz w:val="20"/>
                <w:szCs w:val="20"/>
              </w:rPr>
              <w:t>Next meeting - Thursday 16th July at 5pm.</w:t>
            </w:r>
          </w:p>
        </w:tc>
        <w:tc>
          <w:tcPr>
            <w:tcW w:w="10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936FB" w:rsidRDefault="00D936FB">
            <w:pPr>
              <w:widowControl w:val="0"/>
              <w:spacing w:line="240" w:lineRule="auto"/>
              <w:rPr>
                <w:b/>
                <w:sz w:val="20"/>
                <w:szCs w:val="20"/>
              </w:rPr>
            </w:pPr>
          </w:p>
        </w:tc>
      </w:tr>
    </w:tbl>
    <w:p w:rsidR="00D936FB" w:rsidRDefault="00D936FB"/>
    <w:p w:rsidR="00D936FB" w:rsidRDefault="00D936FB"/>
    <w:p w:rsidR="00D936FB" w:rsidRDefault="00D936FB"/>
    <w:sectPr w:rsidR="00D936FB">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E0175">
      <w:pPr>
        <w:spacing w:line="240" w:lineRule="auto"/>
      </w:pPr>
      <w:r>
        <w:separator/>
      </w:r>
    </w:p>
  </w:endnote>
  <w:endnote w:type="continuationSeparator" w:id="0">
    <w:p w:rsidR="00000000" w:rsidRDefault="00FE0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default"/>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FB" w:rsidRDefault="00D936FB"/>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4725"/>
    </w:tblGrid>
    <w:tr w:rsidR="00D936FB">
      <w:tc>
        <w:tcPr>
          <w:tcW w:w="4275" w:type="dxa"/>
          <w:shd w:val="clear" w:color="auto" w:fill="auto"/>
          <w:tcMar>
            <w:top w:w="100" w:type="dxa"/>
            <w:left w:w="100" w:type="dxa"/>
            <w:bottom w:w="100" w:type="dxa"/>
            <w:right w:w="100" w:type="dxa"/>
          </w:tcMar>
        </w:tcPr>
        <w:p w:rsidR="00D936FB" w:rsidRDefault="00FE0175">
          <w:pPr>
            <w:widowControl w:val="0"/>
            <w:pBdr>
              <w:top w:val="nil"/>
              <w:left w:val="nil"/>
              <w:bottom w:val="nil"/>
              <w:right w:val="nil"/>
              <w:between w:val="nil"/>
            </w:pBdr>
            <w:spacing w:line="240" w:lineRule="auto"/>
            <w:rPr>
              <w:sz w:val="18"/>
              <w:szCs w:val="18"/>
            </w:rPr>
          </w:pPr>
          <w:r>
            <w:rPr>
              <w:sz w:val="18"/>
              <w:szCs w:val="18"/>
            </w:rPr>
            <w:t>Chamberlayne College for the Arts. FGB. 11.06.20</w:t>
          </w:r>
        </w:p>
      </w:tc>
      <w:tc>
        <w:tcPr>
          <w:tcW w:w="4725" w:type="dxa"/>
          <w:shd w:val="clear" w:color="auto" w:fill="auto"/>
          <w:tcMar>
            <w:top w:w="100" w:type="dxa"/>
            <w:left w:w="100" w:type="dxa"/>
            <w:bottom w:w="100" w:type="dxa"/>
            <w:right w:w="100" w:type="dxa"/>
          </w:tcMar>
        </w:tcPr>
        <w:p w:rsidR="00D936FB" w:rsidRDefault="00FE0175">
          <w:pPr>
            <w:widowControl w:val="0"/>
            <w:pBdr>
              <w:top w:val="nil"/>
              <w:left w:val="nil"/>
              <w:bottom w:val="nil"/>
              <w:right w:val="nil"/>
              <w:between w:val="nil"/>
            </w:pBdr>
            <w:spacing w:line="240" w:lineRule="auto"/>
            <w:rPr>
              <w:sz w:val="18"/>
              <w:szCs w:val="18"/>
            </w:rPr>
          </w:pPr>
          <w:r>
            <w:rPr>
              <w:sz w:val="18"/>
              <w:szCs w:val="18"/>
            </w:rPr>
            <w:t>Chair…………………………………….Date…………....</w:t>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p>
      </w:tc>
    </w:tr>
  </w:tbl>
  <w:p w:rsidR="00D936FB" w:rsidRDefault="00D936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E0175">
      <w:pPr>
        <w:spacing w:line="240" w:lineRule="auto"/>
      </w:pPr>
      <w:r>
        <w:separator/>
      </w:r>
    </w:p>
  </w:footnote>
  <w:footnote w:type="continuationSeparator" w:id="0">
    <w:p w:rsidR="00000000" w:rsidRDefault="00FE017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FB"/>
    <w:rsid w:val="00D936FB"/>
    <w:rsid w:val="00FE0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9671C-8494-4944-BDAB-D3C661D60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1749</Words>
  <Characters>9973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Chamberlayne College for the Arts</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Mewett</dc:creator>
  <cp:lastModifiedBy>Annie Mewett</cp:lastModifiedBy>
  <cp:revision>2</cp:revision>
  <dcterms:created xsi:type="dcterms:W3CDTF">2021-01-26T12:10:00Z</dcterms:created>
  <dcterms:modified xsi:type="dcterms:W3CDTF">2021-01-26T12:10:00Z</dcterms:modified>
</cp:coreProperties>
</file>